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3" w:rsidRPr="00AF54B5" w:rsidRDefault="00213132" w:rsidP="00706A7D">
      <w:pPr>
        <w:pStyle w:val="20"/>
        <w:shd w:val="clear" w:color="auto" w:fill="auto"/>
        <w:rPr>
          <w:sz w:val="32"/>
          <w:szCs w:val="32"/>
        </w:rPr>
      </w:pPr>
      <w:r w:rsidRPr="00AF54B5">
        <w:rPr>
          <w:sz w:val="32"/>
          <w:szCs w:val="32"/>
        </w:rPr>
        <w:t>План проведения мониторингов специалистами</w:t>
      </w:r>
      <w:r w:rsidRPr="00AF54B5">
        <w:rPr>
          <w:sz w:val="32"/>
          <w:szCs w:val="32"/>
        </w:rPr>
        <w:br/>
        <w:t>государственного учреждения</w:t>
      </w:r>
      <w:r w:rsidRPr="00AF54B5">
        <w:rPr>
          <w:sz w:val="32"/>
          <w:szCs w:val="32"/>
        </w:rPr>
        <w:br/>
        <w:t>«</w:t>
      </w:r>
      <w:r w:rsidR="00C7465E" w:rsidRPr="00AF54B5">
        <w:rPr>
          <w:sz w:val="32"/>
          <w:szCs w:val="32"/>
        </w:rPr>
        <w:t xml:space="preserve">Берестовицкий </w:t>
      </w:r>
      <w:r w:rsidRPr="00AF54B5">
        <w:rPr>
          <w:sz w:val="32"/>
          <w:szCs w:val="32"/>
        </w:rPr>
        <w:t>районный центр гигиены и эпидемиологии»</w:t>
      </w:r>
      <w:r w:rsidRPr="00AF54B5">
        <w:rPr>
          <w:sz w:val="32"/>
          <w:szCs w:val="32"/>
        </w:rPr>
        <w:br/>
        <w:t xml:space="preserve">на </w:t>
      </w:r>
      <w:r w:rsidR="00D5576A">
        <w:rPr>
          <w:sz w:val="32"/>
          <w:szCs w:val="32"/>
        </w:rPr>
        <w:t xml:space="preserve">июль </w:t>
      </w:r>
      <w:r w:rsidRPr="00AF54B5">
        <w:rPr>
          <w:sz w:val="32"/>
          <w:szCs w:val="32"/>
        </w:rPr>
        <w:t>2022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4"/>
      </w:tblGrid>
      <w:tr w:rsidR="00EC00D3" w:rsidTr="00EC00D3">
        <w:tc>
          <w:tcPr>
            <w:tcW w:w="10234" w:type="dxa"/>
          </w:tcPr>
          <w:p w:rsidR="00EC00D3" w:rsidRDefault="00EC00D3">
            <w:pPr>
              <w:pStyle w:val="20"/>
              <w:shd w:val="clear" w:color="auto" w:fill="auto"/>
            </w:pPr>
            <w:r w:rsidRPr="00C7465E">
              <w:rPr>
                <w:color w:val="auto"/>
                <w:sz w:val="28"/>
                <w:szCs w:val="28"/>
              </w:rPr>
              <w:t>Мониторинг санитарного состояния территорий</w:t>
            </w:r>
          </w:p>
        </w:tc>
      </w:tr>
      <w:tr w:rsidR="00EC00D3" w:rsidTr="00841631">
        <w:tc>
          <w:tcPr>
            <w:tcW w:w="10234" w:type="dxa"/>
            <w:vAlign w:val="center"/>
          </w:tcPr>
          <w:p w:rsidR="00EC00D3" w:rsidRPr="009B0DD0" w:rsidRDefault="00D83C61" w:rsidP="00D83C61">
            <w:pPr>
              <w:pStyle w:val="a4"/>
              <w:shd w:val="clear" w:color="auto" w:fill="auto"/>
            </w:pPr>
            <w:proofErr w:type="gramStart"/>
            <w:r>
              <w:t>Контейнерные площадки</w:t>
            </w:r>
            <w:r w:rsidR="00154A7D">
              <w:t>,</w:t>
            </w:r>
            <w:r>
              <w:t xml:space="preserve"> расположенные в  г.п. Б. Берестовица</w:t>
            </w:r>
            <w:r w:rsidR="00EC00D3" w:rsidRPr="009B0DD0">
              <w:t>, находящиеся на обслуживании Берестовицкого РУП ЖКХ</w:t>
            </w:r>
            <w:r w:rsidR="00FB7448">
              <w:t xml:space="preserve"> (ул. Ленина, ул. </w:t>
            </w:r>
            <w:proofErr w:type="spellStart"/>
            <w:r w:rsidR="00FB7448">
              <w:t>Стародворецкая</w:t>
            </w:r>
            <w:proofErr w:type="spellEnd"/>
            <w:r w:rsidR="00FB7448">
              <w:t xml:space="preserve">, ул. </w:t>
            </w:r>
            <w:proofErr w:type="spellStart"/>
            <w:r w:rsidR="00FB7448">
              <w:t>Заслонова</w:t>
            </w:r>
            <w:proofErr w:type="spellEnd"/>
            <w:r w:rsidR="00FB7448">
              <w:t>, ул. Матросова, ул. Советская, ул. Чкалова, ул. Гагарина, ул. Восточная)</w:t>
            </w:r>
            <w:proofErr w:type="gramEnd"/>
          </w:p>
        </w:tc>
      </w:tr>
      <w:tr w:rsidR="00EC00D3" w:rsidTr="00841631">
        <w:tc>
          <w:tcPr>
            <w:tcW w:w="10234" w:type="dxa"/>
            <w:vAlign w:val="center"/>
          </w:tcPr>
          <w:p w:rsidR="00EC00D3" w:rsidRPr="009B0DD0" w:rsidRDefault="00EC00D3" w:rsidP="007606A0">
            <w:pPr>
              <w:pStyle w:val="a4"/>
              <w:shd w:val="clear" w:color="auto" w:fill="auto"/>
            </w:pPr>
            <w:r w:rsidRPr="009B0DD0">
              <w:t>Прилегающая территория к пункту пропуска «Берестовица»  и объекты придорожного сервиса</w:t>
            </w:r>
          </w:p>
        </w:tc>
      </w:tr>
      <w:tr w:rsidR="00D83C61" w:rsidTr="008F63B6">
        <w:tc>
          <w:tcPr>
            <w:tcW w:w="10234" w:type="dxa"/>
          </w:tcPr>
          <w:p w:rsidR="00D83C61" w:rsidRDefault="00D8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Пограничного сельского Совета и объектов, расположенных на территории</w:t>
            </w:r>
          </w:p>
        </w:tc>
      </w:tr>
      <w:tr w:rsidR="00D83C61" w:rsidTr="008F63B6">
        <w:tc>
          <w:tcPr>
            <w:tcW w:w="10234" w:type="dxa"/>
          </w:tcPr>
          <w:p w:rsidR="00D83C61" w:rsidRDefault="00D8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Эйсмонтовского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и объектов, расположенных на  территории</w:t>
            </w:r>
          </w:p>
        </w:tc>
      </w:tr>
      <w:tr w:rsidR="00D83C61" w:rsidTr="008F63B6">
        <w:tc>
          <w:tcPr>
            <w:tcW w:w="10234" w:type="dxa"/>
          </w:tcPr>
          <w:p w:rsidR="00D83C61" w:rsidRDefault="00D8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Олекшицкого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и объектов, расположенных на  территории</w:t>
            </w:r>
          </w:p>
        </w:tc>
      </w:tr>
      <w:tr w:rsidR="00D83C61" w:rsidTr="008F63B6">
        <w:tc>
          <w:tcPr>
            <w:tcW w:w="10234" w:type="dxa"/>
          </w:tcPr>
          <w:p w:rsidR="00D83C61" w:rsidRDefault="00D8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Большеберестовицкий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и объектов, расположенных на  территории</w:t>
            </w:r>
          </w:p>
        </w:tc>
      </w:tr>
      <w:tr w:rsidR="00B71E3F" w:rsidTr="00C62C9B">
        <w:tc>
          <w:tcPr>
            <w:tcW w:w="10234" w:type="dxa"/>
          </w:tcPr>
          <w:p w:rsidR="00B71E3F" w:rsidRPr="00B71E3F" w:rsidRDefault="00B71E3F" w:rsidP="00B71E3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3F">
              <w:rPr>
                <w:rFonts w:ascii="Times New Roman" w:eastAsia="Calibri" w:hAnsi="Times New Roman"/>
                <w:b/>
                <w:sz w:val="28"/>
                <w:szCs w:val="28"/>
              </w:rPr>
              <w:t>Мониторинг объектов водоснабжения</w:t>
            </w:r>
          </w:p>
        </w:tc>
      </w:tr>
      <w:tr w:rsidR="00B71E3F" w:rsidTr="007554AD">
        <w:trPr>
          <w:trHeight w:val="371"/>
        </w:trPr>
        <w:tc>
          <w:tcPr>
            <w:tcW w:w="10234" w:type="dxa"/>
          </w:tcPr>
          <w:p w:rsidR="00F4356F" w:rsidRPr="00F4356F" w:rsidRDefault="004413D3" w:rsidP="00CB723D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Коммунальные </w:t>
            </w:r>
            <w:r w:rsidR="00A46C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A46C38">
              <w:rPr>
                <w:rFonts w:ascii="Times New Roman" w:eastAsia="Calibri" w:hAnsi="Times New Roman"/>
                <w:sz w:val="28"/>
                <w:szCs w:val="28"/>
              </w:rPr>
              <w:t>водопроводы</w:t>
            </w:r>
            <w:proofErr w:type="gramEnd"/>
            <w:r w:rsidR="00A46C38">
              <w:rPr>
                <w:rFonts w:ascii="Times New Roman" w:eastAsia="Calibri" w:hAnsi="Times New Roman"/>
                <w:sz w:val="28"/>
                <w:szCs w:val="28"/>
              </w:rPr>
              <w:t xml:space="preserve"> подающие воду населению</w:t>
            </w:r>
            <w:r w:rsidR="00A234A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A70E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4356F">
              <w:rPr>
                <w:rFonts w:ascii="Times New Roman" w:eastAsia="Calibri" w:hAnsi="Times New Roman"/>
                <w:sz w:val="28"/>
                <w:szCs w:val="28"/>
              </w:rPr>
              <w:t>(аг. Пограничный, аг. Кваторы)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AD5EEA" w:rsidRDefault="00EC00D3" w:rsidP="00D703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AD5EE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Мониторинг организаций, предприятий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733D74" w:rsidRDefault="00EC00D3" w:rsidP="00AB09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591274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r w:rsidR="00AB0968">
              <w:rPr>
                <w:rFonts w:ascii="Times New Roman" w:hAnsi="Times New Roman" w:cs="Times New Roman"/>
                <w:sz w:val="28"/>
                <w:szCs w:val="28"/>
              </w:rPr>
              <w:t>Пархимовцы</w:t>
            </w:r>
            <w:r w:rsidRPr="00591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733D74" w:rsidRDefault="00AB0968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РУСП «Массоляны»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EA2C6D" w:rsidRDefault="00591274" w:rsidP="00AB09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A2C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КСУП «</w:t>
            </w:r>
            <w:r w:rsidR="00AB09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Воронецкий</w:t>
            </w:r>
            <w:r w:rsidRPr="00EA2C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D5576A" w:rsidTr="00A33490">
        <w:tc>
          <w:tcPr>
            <w:tcW w:w="10234" w:type="dxa"/>
            <w:vAlign w:val="bottom"/>
          </w:tcPr>
          <w:p w:rsidR="00D5576A" w:rsidRPr="006018B9" w:rsidRDefault="00D5576A" w:rsidP="00B20A5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филиал «Агрофирма «Старый Дворец» РУП «Гродноэнерго»</w:t>
            </w:r>
          </w:p>
        </w:tc>
      </w:tr>
      <w:tr w:rsidR="00D5576A" w:rsidTr="00A33490">
        <w:tc>
          <w:tcPr>
            <w:tcW w:w="10234" w:type="dxa"/>
            <w:vAlign w:val="bottom"/>
          </w:tcPr>
          <w:p w:rsidR="00D5576A" w:rsidRPr="006018B9" w:rsidRDefault="00D5576A" w:rsidP="00B20A5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КСУП «Малоберестовицкий элитхоз»</w:t>
            </w:r>
          </w:p>
        </w:tc>
      </w:tr>
      <w:tr w:rsidR="00D5576A" w:rsidTr="00A33490">
        <w:tc>
          <w:tcPr>
            <w:tcW w:w="10234" w:type="dxa"/>
            <w:vAlign w:val="bottom"/>
          </w:tcPr>
          <w:p w:rsidR="00D5576A" w:rsidRPr="006018B9" w:rsidRDefault="00D5576A" w:rsidP="00B20A5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hAnsi="Times New Roman" w:cs="Times New Roman"/>
                <w:sz w:val="28"/>
                <w:szCs w:val="28"/>
              </w:rPr>
              <w:t>КСУП «Пограничный Агро»</w:t>
            </w:r>
          </w:p>
        </w:tc>
      </w:tr>
      <w:tr w:rsidR="00D5576A" w:rsidTr="00A33490">
        <w:tc>
          <w:tcPr>
            <w:tcW w:w="10234" w:type="dxa"/>
            <w:vAlign w:val="bottom"/>
          </w:tcPr>
          <w:p w:rsidR="00D5576A" w:rsidRPr="006018B9" w:rsidRDefault="00D5576A" w:rsidP="00B20A5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Милк</w:t>
            </w: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Агро</w:t>
            </w:r>
            <w:proofErr w:type="spellEnd"/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D5576A" w:rsidTr="00A33490">
        <w:tc>
          <w:tcPr>
            <w:tcW w:w="10234" w:type="dxa"/>
            <w:vAlign w:val="bottom"/>
          </w:tcPr>
          <w:p w:rsidR="00D5576A" w:rsidRPr="006018B9" w:rsidRDefault="00D5576A" w:rsidP="00B20A5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РСУП «Олекшицы»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Pr="007538CE" w:rsidRDefault="00EA2C6D" w:rsidP="00AA03FD">
            <w:pPr>
              <w:pStyle w:val="a4"/>
              <w:shd w:val="clear" w:color="auto" w:fill="auto"/>
              <w:jc w:val="center"/>
            </w:pPr>
            <w:r w:rsidRPr="007538CE">
              <w:rPr>
                <w:b/>
                <w:bCs/>
                <w:color w:val="auto"/>
              </w:rPr>
              <w:t>Мониторинг объектов</w:t>
            </w:r>
            <w:r>
              <w:rPr>
                <w:b/>
                <w:bCs/>
                <w:color w:val="auto"/>
              </w:rPr>
              <w:t xml:space="preserve"> социального обслуживания</w:t>
            </w:r>
            <w:r w:rsidRPr="007538CE">
              <w:rPr>
                <w:b/>
                <w:bCs/>
                <w:color w:val="auto"/>
              </w:rPr>
              <w:t xml:space="preserve">  населения</w:t>
            </w:r>
            <w:r>
              <w:rPr>
                <w:b/>
                <w:bCs/>
                <w:color w:val="auto"/>
              </w:rPr>
              <w:t xml:space="preserve"> и водных объектов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Pr="007675F8" w:rsidRDefault="00EA2C6D" w:rsidP="007554AD">
            <w:pPr>
              <w:pStyle w:val="a4"/>
              <w:shd w:val="clear" w:color="auto" w:fill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ГУ «</w:t>
            </w:r>
            <w:proofErr w:type="spellStart"/>
            <w:r>
              <w:rPr>
                <w:bCs/>
                <w:color w:val="auto"/>
              </w:rPr>
              <w:t>Макаровский</w:t>
            </w:r>
            <w:proofErr w:type="spellEnd"/>
            <w:r>
              <w:rPr>
                <w:bCs/>
                <w:color w:val="auto"/>
              </w:rPr>
              <w:t xml:space="preserve"> дом </w:t>
            </w:r>
            <w:proofErr w:type="gramStart"/>
            <w:r>
              <w:rPr>
                <w:bCs/>
                <w:color w:val="auto"/>
              </w:rPr>
              <w:t>–и</w:t>
            </w:r>
            <w:proofErr w:type="gramEnd"/>
            <w:r>
              <w:rPr>
                <w:bCs/>
                <w:color w:val="auto"/>
              </w:rPr>
              <w:t>нтернат для престарелых и инвалидов общего типа» аг. Макаровцы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Default="00EA2C6D" w:rsidP="00591274">
            <w:pPr>
              <w:pStyle w:val="a4"/>
              <w:shd w:val="clear" w:color="auto" w:fill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Пруд вблизи деревни </w:t>
            </w:r>
            <w:proofErr w:type="spellStart"/>
            <w:r>
              <w:rPr>
                <w:bCs/>
                <w:color w:val="auto"/>
              </w:rPr>
              <w:t>Ивашковцы</w:t>
            </w:r>
            <w:proofErr w:type="spellEnd"/>
            <w:r>
              <w:rPr>
                <w:bCs/>
                <w:color w:val="auto"/>
              </w:rPr>
              <w:t xml:space="preserve"> – зона отдыха для населения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Pr="00294B15" w:rsidRDefault="00EA2C6D" w:rsidP="009B0DD0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294B15">
              <w:rPr>
                <w:b/>
                <w:bCs/>
                <w:color w:val="auto"/>
              </w:rPr>
              <w:t>Мониторинг организаций здравоохранения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Pr="00871C13" w:rsidRDefault="00EA2C6D" w:rsidP="00294B15">
            <w:pPr>
              <w:pStyle w:val="a4"/>
              <w:shd w:val="clear" w:color="auto" w:fill="auto"/>
              <w:rPr>
                <w:bCs/>
                <w:color w:val="auto"/>
                <w:highlight w:val="yellow"/>
              </w:rPr>
            </w:pPr>
            <w:r w:rsidRPr="00CE7460">
              <w:rPr>
                <w:bCs/>
                <w:color w:val="auto"/>
              </w:rPr>
              <w:t>УЗ «Берестовицкая ЦРБ»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Pr="009B0DD0" w:rsidRDefault="00EA2C6D" w:rsidP="004F1202">
            <w:pPr>
              <w:pStyle w:val="a4"/>
              <w:shd w:val="clear" w:color="auto" w:fill="auto"/>
              <w:jc w:val="center"/>
              <w:rPr>
                <w:bCs/>
                <w:color w:val="auto"/>
                <w:highlight w:val="yellow"/>
              </w:rPr>
            </w:pPr>
            <w:r w:rsidRPr="00C7465E">
              <w:rPr>
                <w:b/>
                <w:bCs/>
                <w:color w:val="auto"/>
              </w:rPr>
              <w:t>Мониторинг учреждений образования</w:t>
            </w:r>
            <w:r w:rsidR="00154A7D">
              <w:rPr>
                <w:b/>
                <w:bCs/>
                <w:color w:val="auto"/>
              </w:rPr>
              <w:t xml:space="preserve"> 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Pr="009B0DD0" w:rsidRDefault="00EA2C6D" w:rsidP="00733D74">
            <w:pPr>
              <w:pStyle w:val="a4"/>
              <w:shd w:val="clear" w:color="auto" w:fill="auto"/>
              <w:rPr>
                <w:bCs/>
                <w:color w:val="auto"/>
                <w:highlight w:val="yellow"/>
              </w:rPr>
            </w:pPr>
            <w:r>
              <w:rPr>
                <w:bCs/>
                <w:color w:val="auto"/>
              </w:rPr>
              <w:t>ДОЛ «Берестовицкий»</w:t>
            </w:r>
          </w:p>
        </w:tc>
      </w:tr>
      <w:tr w:rsidR="00C23C02" w:rsidTr="00E60B6D">
        <w:tc>
          <w:tcPr>
            <w:tcW w:w="10234" w:type="dxa"/>
            <w:vAlign w:val="center"/>
          </w:tcPr>
          <w:p w:rsidR="00C23C02" w:rsidRDefault="00AB0968" w:rsidP="00C23C02">
            <w:pPr>
              <w:pStyle w:val="a4"/>
              <w:shd w:val="clear" w:color="auto" w:fill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ГУО «</w:t>
            </w:r>
            <w:proofErr w:type="spellStart"/>
            <w:r>
              <w:rPr>
                <w:bCs/>
                <w:color w:val="auto"/>
              </w:rPr>
              <w:t>Малоберестовицкая</w:t>
            </w:r>
            <w:proofErr w:type="spellEnd"/>
            <w:r>
              <w:rPr>
                <w:bCs/>
                <w:color w:val="auto"/>
              </w:rPr>
              <w:t xml:space="preserve"> СШ»</w:t>
            </w:r>
            <w:r w:rsidR="004F1202">
              <w:rPr>
                <w:bCs/>
                <w:color w:val="auto"/>
              </w:rPr>
              <w:t xml:space="preserve"> (</w:t>
            </w:r>
            <w:r w:rsidR="00993300">
              <w:rPr>
                <w:bCs/>
                <w:color w:val="auto"/>
              </w:rPr>
              <w:t xml:space="preserve">пришкольный </w:t>
            </w:r>
            <w:r w:rsidR="004F1202">
              <w:rPr>
                <w:bCs/>
                <w:color w:val="auto"/>
              </w:rPr>
              <w:t>оздоровительный лагерь)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Default="00EA2C6D" w:rsidP="007554AD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C7465E">
              <w:rPr>
                <w:b/>
                <w:bCs/>
                <w:color w:val="auto"/>
              </w:rPr>
              <w:t>Мониторинг объектов торговли, общественного питания</w:t>
            </w:r>
          </w:p>
          <w:p w:rsidR="00EA2C6D" w:rsidRPr="009B0DD0" w:rsidRDefault="00EA2C6D" w:rsidP="007554AD">
            <w:pPr>
              <w:pStyle w:val="a4"/>
              <w:shd w:val="clear" w:color="auto" w:fill="auto"/>
              <w:jc w:val="center"/>
              <w:rPr>
                <w:bCs/>
                <w:color w:val="auto"/>
                <w:highlight w:val="yellow"/>
              </w:rPr>
            </w:pPr>
            <w:r w:rsidRPr="00C7465E">
              <w:rPr>
                <w:b/>
                <w:bCs/>
                <w:color w:val="auto"/>
              </w:rPr>
              <w:t>и придорожного сервиса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Pr="004A2E45" w:rsidRDefault="00466BAB" w:rsidP="00CE5175">
            <w:pPr>
              <w:pStyle w:val="a4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Магазин «</w:t>
            </w:r>
            <w:proofErr w:type="gramStart"/>
            <w:r>
              <w:rPr>
                <w:color w:val="auto"/>
              </w:rPr>
              <w:t>Родны</w:t>
            </w:r>
            <w:proofErr w:type="gramEnd"/>
            <w:r>
              <w:rPr>
                <w:color w:val="auto"/>
              </w:rPr>
              <w:t xml:space="preserve"> К</w:t>
            </w:r>
            <w:r w:rsidR="00EA2C6D" w:rsidRPr="00C7465E">
              <w:rPr>
                <w:color w:val="auto"/>
              </w:rPr>
              <w:t xml:space="preserve">ут» </w:t>
            </w:r>
            <w:r>
              <w:rPr>
                <w:color w:val="auto"/>
              </w:rPr>
              <w:t xml:space="preserve"> аг. </w:t>
            </w:r>
            <w:r w:rsidR="00CE5175">
              <w:rPr>
                <w:color w:val="auto"/>
              </w:rPr>
              <w:t>Массоляны</w:t>
            </w:r>
            <w:r>
              <w:rPr>
                <w:color w:val="auto"/>
              </w:rPr>
              <w:t>, д. Поплавцы</w:t>
            </w:r>
            <w:r w:rsidR="00EA2C6D">
              <w:rPr>
                <w:color w:val="auto"/>
              </w:rPr>
              <w:t>,</w:t>
            </w:r>
            <w:r w:rsidR="00CE5175">
              <w:rPr>
                <w:color w:val="auto"/>
              </w:rPr>
              <w:t xml:space="preserve"> аг. Макаровцы, аг. Олекшицы</w:t>
            </w:r>
            <w:r w:rsidR="00EA2C6D">
              <w:rPr>
                <w:color w:val="auto"/>
              </w:rPr>
              <w:t xml:space="preserve"> </w:t>
            </w:r>
            <w:r w:rsidR="00EA2C6D">
              <w:rPr>
                <w:color w:val="auto"/>
              </w:rPr>
              <w:lastRenderedPageBreak/>
              <w:t>Берестовицкого филиала Гродненского ОПО</w:t>
            </w:r>
          </w:p>
        </w:tc>
      </w:tr>
      <w:tr w:rsidR="00466BAB" w:rsidTr="00E60B6D">
        <w:tc>
          <w:tcPr>
            <w:tcW w:w="10234" w:type="dxa"/>
            <w:vAlign w:val="center"/>
          </w:tcPr>
          <w:p w:rsidR="00466BAB" w:rsidRDefault="00CE5175" w:rsidP="00466BAB">
            <w:pPr>
              <w:pStyle w:val="a4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столовая КСУП «Воронецкий»</w:t>
            </w:r>
          </w:p>
        </w:tc>
      </w:tr>
      <w:tr w:rsidR="00EA2C6D" w:rsidTr="00E60B6D">
        <w:tc>
          <w:tcPr>
            <w:tcW w:w="10234" w:type="dxa"/>
            <w:vAlign w:val="center"/>
          </w:tcPr>
          <w:p w:rsidR="00EA2C6D" w:rsidRPr="00C7465E" w:rsidRDefault="00CE5175" w:rsidP="005C5EA5">
            <w:pPr>
              <w:pStyle w:val="a4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столовая РСУП «Олекшицы»</w:t>
            </w:r>
          </w:p>
        </w:tc>
      </w:tr>
      <w:tr w:rsidR="00CE5175" w:rsidTr="00E60B6D">
        <w:tc>
          <w:tcPr>
            <w:tcW w:w="10234" w:type="dxa"/>
            <w:vAlign w:val="center"/>
          </w:tcPr>
          <w:p w:rsidR="00CE5175" w:rsidRDefault="00CE5175" w:rsidP="005C5EA5">
            <w:pPr>
              <w:pStyle w:val="a4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столовая КСУП «Малоберестовицкий элитхоз»</w:t>
            </w:r>
          </w:p>
        </w:tc>
      </w:tr>
      <w:tr w:rsidR="00CE5175" w:rsidTr="00E60B6D">
        <w:tc>
          <w:tcPr>
            <w:tcW w:w="10234" w:type="dxa"/>
            <w:vAlign w:val="center"/>
          </w:tcPr>
          <w:p w:rsidR="00CE5175" w:rsidRDefault="00CE5175" w:rsidP="005C5EA5">
            <w:pPr>
              <w:pStyle w:val="a4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столовая КСУП «Пархимовцы»</w:t>
            </w:r>
            <w:bookmarkStart w:id="0" w:name="_GoBack"/>
            <w:bookmarkEnd w:id="0"/>
          </w:p>
        </w:tc>
      </w:tr>
    </w:tbl>
    <w:p w:rsidR="00C7465E" w:rsidRDefault="00C7465E">
      <w:pPr>
        <w:pStyle w:val="11"/>
        <w:keepNext/>
        <w:keepLines/>
        <w:shd w:val="clear" w:color="auto" w:fill="auto"/>
        <w:tabs>
          <w:tab w:val="left" w:pos="4786"/>
        </w:tabs>
        <w:spacing w:after="0"/>
        <w:jc w:val="both"/>
      </w:pPr>
      <w:bookmarkStart w:id="1" w:name="bookmark0"/>
      <w:bookmarkStart w:id="2" w:name="bookmark1"/>
    </w:p>
    <w:bookmarkEnd w:id="1"/>
    <w:bookmarkEnd w:id="2"/>
    <w:p w:rsidR="00B71E3F" w:rsidRDefault="00B71E3F" w:rsidP="00B71E3F">
      <w:pPr>
        <w:tabs>
          <w:tab w:val="left" w:pos="998"/>
        </w:tabs>
        <w:autoSpaceDE w:val="0"/>
        <w:autoSpaceDN w:val="0"/>
        <w:adjustRightInd w:val="0"/>
        <w:spacing w:before="5"/>
        <w:contextualSpacing/>
        <w:jc w:val="both"/>
      </w:pPr>
      <w:r w:rsidRPr="00B71E3F">
        <w:rPr>
          <w:rFonts w:ascii="Times New Roman" w:eastAsia="Times New Roman" w:hAnsi="Times New Roman"/>
          <w:b/>
          <w:sz w:val="28"/>
          <w:szCs w:val="28"/>
        </w:rPr>
        <w:t xml:space="preserve">Внимание! В случаях возникновения необходимости оперативной оценки соблюдения санитарно-эпидемиологического законодательства, в том числе по </w:t>
      </w:r>
      <w:proofErr w:type="gramStart"/>
      <w:r w:rsidRPr="00B71E3F">
        <w:rPr>
          <w:rFonts w:ascii="Times New Roman" w:eastAsia="Times New Roman" w:hAnsi="Times New Roman"/>
          <w:b/>
          <w:sz w:val="28"/>
          <w:szCs w:val="28"/>
        </w:rPr>
        <w:t>контролю за</w:t>
      </w:r>
      <w:proofErr w:type="gramEnd"/>
      <w:r w:rsidRPr="00B71E3F">
        <w:rPr>
          <w:rFonts w:ascii="Times New Roman" w:eastAsia="Times New Roman" w:hAnsi="Times New Roman"/>
          <w:b/>
          <w:sz w:val="28"/>
          <w:szCs w:val="28"/>
        </w:rPr>
        <w:t xml:space="preserve"> выполнением Комплексного плана  по минимизации риска завоза и распространения инфекции </w:t>
      </w:r>
      <w:r w:rsidRPr="00B71E3F">
        <w:rPr>
          <w:rFonts w:ascii="Times New Roman" w:eastAsia="Times New Roman" w:hAnsi="Times New Roman"/>
          <w:b/>
          <w:sz w:val="28"/>
          <w:szCs w:val="28"/>
          <w:lang w:val="en-US"/>
        </w:rPr>
        <w:t>COVID</w:t>
      </w:r>
      <w:r w:rsidRPr="00B71E3F">
        <w:rPr>
          <w:rFonts w:ascii="Times New Roman" w:eastAsia="Times New Roman" w:hAnsi="Times New Roman"/>
          <w:b/>
          <w:sz w:val="28"/>
          <w:szCs w:val="28"/>
        </w:rPr>
        <w:t>-19 в Берестовицком районе, проведения противоэпидемических мероприятий, надзорные мероприятия могут быть проведены на объектах, не включенных в примерный план проведения мониторинга.</w:t>
      </w:r>
    </w:p>
    <w:p w:rsidR="00185B7F" w:rsidRDefault="00185B7F" w:rsidP="00B71E3F">
      <w:pPr>
        <w:pStyle w:val="11"/>
        <w:keepNext/>
        <w:keepLines/>
        <w:shd w:val="clear" w:color="auto" w:fill="auto"/>
        <w:tabs>
          <w:tab w:val="left" w:pos="4786"/>
        </w:tabs>
        <w:spacing w:after="0"/>
        <w:jc w:val="both"/>
      </w:pPr>
    </w:p>
    <w:sectPr w:rsidR="00185B7F" w:rsidSect="00D83C61">
      <w:pgSz w:w="11900" w:h="16840"/>
      <w:pgMar w:top="426" w:right="598" w:bottom="1812" w:left="1284" w:header="365" w:footer="13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EB" w:rsidRDefault="00E70EEB">
      <w:r>
        <w:separator/>
      </w:r>
    </w:p>
  </w:endnote>
  <w:endnote w:type="continuationSeparator" w:id="0">
    <w:p w:rsidR="00E70EEB" w:rsidRDefault="00E7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EB" w:rsidRDefault="00E70EEB"/>
  </w:footnote>
  <w:footnote w:type="continuationSeparator" w:id="0">
    <w:p w:rsidR="00E70EEB" w:rsidRDefault="00E70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5B7F"/>
    <w:rsid w:val="00017F59"/>
    <w:rsid w:val="000206B4"/>
    <w:rsid w:val="00080FC8"/>
    <w:rsid w:val="000C3D73"/>
    <w:rsid w:val="000E2155"/>
    <w:rsid w:val="00154A7D"/>
    <w:rsid w:val="001616E0"/>
    <w:rsid w:val="00185B7F"/>
    <w:rsid w:val="00186E67"/>
    <w:rsid w:val="001E7961"/>
    <w:rsid w:val="002037AA"/>
    <w:rsid w:val="00213132"/>
    <w:rsid w:val="00294B15"/>
    <w:rsid w:val="002A7D57"/>
    <w:rsid w:val="00334205"/>
    <w:rsid w:val="004413D3"/>
    <w:rsid w:val="004544CD"/>
    <w:rsid w:val="00466BAB"/>
    <w:rsid w:val="004A2E45"/>
    <w:rsid w:val="004F1202"/>
    <w:rsid w:val="005574EF"/>
    <w:rsid w:val="00591274"/>
    <w:rsid w:val="00597CD4"/>
    <w:rsid w:val="005A1516"/>
    <w:rsid w:val="005C5EA5"/>
    <w:rsid w:val="006018B9"/>
    <w:rsid w:val="007011BA"/>
    <w:rsid w:val="00706A7D"/>
    <w:rsid w:val="00733D74"/>
    <w:rsid w:val="007538CE"/>
    <w:rsid w:val="007554AD"/>
    <w:rsid w:val="007675F8"/>
    <w:rsid w:val="007A70EF"/>
    <w:rsid w:val="00801153"/>
    <w:rsid w:val="00871C13"/>
    <w:rsid w:val="008C5A2E"/>
    <w:rsid w:val="0091131B"/>
    <w:rsid w:val="00993300"/>
    <w:rsid w:val="009B0DD0"/>
    <w:rsid w:val="00A00562"/>
    <w:rsid w:val="00A234AD"/>
    <w:rsid w:val="00A46C38"/>
    <w:rsid w:val="00A61B60"/>
    <w:rsid w:val="00AA03FD"/>
    <w:rsid w:val="00AB0968"/>
    <w:rsid w:val="00AD5CD7"/>
    <w:rsid w:val="00AD5EEA"/>
    <w:rsid w:val="00AF54B5"/>
    <w:rsid w:val="00B71E3F"/>
    <w:rsid w:val="00B95B67"/>
    <w:rsid w:val="00C13D75"/>
    <w:rsid w:val="00C158BD"/>
    <w:rsid w:val="00C23C02"/>
    <w:rsid w:val="00C50C31"/>
    <w:rsid w:val="00C66C08"/>
    <w:rsid w:val="00C7465E"/>
    <w:rsid w:val="00CB723D"/>
    <w:rsid w:val="00CE5175"/>
    <w:rsid w:val="00CE7460"/>
    <w:rsid w:val="00D06961"/>
    <w:rsid w:val="00D25C59"/>
    <w:rsid w:val="00D5576A"/>
    <w:rsid w:val="00D83C61"/>
    <w:rsid w:val="00D96FAC"/>
    <w:rsid w:val="00DE2F0E"/>
    <w:rsid w:val="00E70EEB"/>
    <w:rsid w:val="00EA2C6D"/>
    <w:rsid w:val="00EB4452"/>
    <w:rsid w:val="00EC00D3"/>
    <w:rsid w:val="00F4356F"/>
    <w:rsid w:val="00F55BDF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EC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E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EC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E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2022-03-02T13:05:00Z</cp:lastPrinted>
  <dcterms:created xsi:type="dcterms:W3CDTF">2022-04-01T13:38:00Z</dcterms:created>
  <dcterms:modified xsi:type="dcterms:W3CDTF">2022-07-14T06:13:00Z</dcterms:modified>
</cp:coreProperties>
</file>