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AA" w:rsidRPr="00A55EAA" w:rsidRDefault="00A55EAA" w:rsidP="00A55EAA">
      <w:pPr>
        <w:spacing w:after="0" w:line="240" w:lineRule="auto"/>
        <w:jc w:val="center"/>
        <w:rPr>
          <w:rFonts w:ascii="Times New Roman" w:hAnsi="Times New Roman" w:cs="Times New Roman"/>
          <w:sz w:val="28"/>
          <w:szCs w:val="28"/>
        </w:rPr>
      </w:pPr>
      <w:bookmarkStart w:id="0" w:name="_GoBack"/>
      <w:bookmarkEnd w:id="0"/>
      <w:r w:rsidRPr="00A55EAA">
        <w:rPr>
          <w:rFonts w:ascii="Times New Roman" w:hAnsi="Times New Roman" w:cs="Times New Roman"/>
          <w:sz w:val="28"/>
          <w:szCs w:val="28"/>
        </w:rPr>
        <w:t xml:space="preserve">Информация </w:t>
      </w:r>
      <w:r w:rsidRPr="00A55EAA">
        <w:rPr>
          <w:rFonts w:ascii="Times New Roman" w:hAnsi="Times New Roman" w:cs="Times New Roman"/>
          <w:b/>
          <w:sz w:val="28"/>
          <w:szCs w:val="28"/>
        </w:rPr>
        <w:t xml:space="preserve">о </w:t>
      </w:r>
      <w:r w:rsidRPr="00A55EAA">
        <w:rPr>
          <w:rFonts w:ascii="Times New Roman" w:eastAsia="Calibri" w:hAnsi="Times New Roman" w:cs="Times New Roman"/>
          <w:b/>
          <w:sz w:val="28"/>
          <w:szCs w:val="28"/>
        </w:rPr>
        <w:t>пищевой продукции</w:t>
      </w:r>
      <w:r w:rsidRPr="00A55EAA">
        <w:rPr>
          <w:rFonts w:ascii="Times New Roman" w:eastAsia="Calibri" w:hAnsi="Times New Roman" w:cs="Times New Roman"/>
          <w:sz w:val="28"/>
          <w:szCs w:val="28"/>
        </w:rPr>
        <w:t xml:space="preserve">, </w:t>
      </w:r>
      <w:r w:rsidRPr="00A55EAA">
        <w:rPr>
          <w:rFonts w:ascii="Times New Roman" w:eastAsia="Calibri" w:hAnsi="Times New Roman" w:cs="Times New Roman"/>
          <w:b/>
          <w:sz w:val="28"/>
          <w:szCs w:val="28"/>
        </w:rPr>
        <w:t xml:space="preserve">ввоз </w:t>
      </w:r>
      <w:r w:rsidRPr="00A55EAA">
        <w:rPr>
          <w:rFonts w:ascii="Times New Roman" w:eastAsia="Calibri" w:hAnsi="Times New Roman" w:cs="Times New Roman"/>
          <w:sz w:val="28"/>
          <w:szCs w:val="28"/>
        </w:rPr>
        <w:t>и</w:t>
      </w:r>
      <w:r w:rsidRPr="00A55EAA">
        <w:rPr>
          <w:rFonts w:ascii="Times New Roman" w:eastAsia="Calibri" w:hAnsi="Times New Roman" w:cs="Times New Roman"/>
          <w:b/>
          <w:sz w:val="28"/>
          <w:szCs w:val="28"/>
        </w:rPr>
        <w:t xml:space="preserve"> обращение</w:t>
      </w:r>
      <w:r w:rsidRPr="00A55EAA">
        <w:rPr>
          <w:rFonts w:ascii="Times New Roman" w:eastAsia="Calibri" w:hAnsi="Times New Roman" w:cs="Times New Roman"/>
          <w:sz w:val="28"/>
          <w:szCs w:val="28"/>
        </w:rPr>
        <w:t xml:space="preserve"> которой на территории Республики Беларусь</w:t>
      </w:r>
      <w:r w:rsidRPr="00A55EAA">
        <w:rPr>
          <w:rFonts w:ascii="Times New Roman" w:eastAsia="Calibri" w:hAnsi="Times New Roman" w:cs="Times New Roman"/>
          <w:b/>
          <w:sz w:val="28"/>
          <w:szCs w:val="28"/>
        </w:rPr>
        <w:t xml:space="preserve"> </w:t>
      </w:r>
      <w:r w:rsidRPr="00A55EAA">
        <w:rPr>
          <w:rFonts w:ascii="Times New Roman" w:hAnsi="Times New Roman" w:cs="Times New Roman"/>
          <w:b/>
          <w:sz w:val="28"/>
          <w:szCs w:val="28"/>
        </w:rPr>
        <w:t>запрещен</w:t>
      </w:r>
      <w:r w:rsidRPr="00A55EAA">
        <w:rPr>
          <w:rFonts w:ascii="Times New Roman" w:eastAsia="Calibri" w:hAnsi="Times New Roman" w:cs="Times New Roman"/>
          <w:b/>
          <w:sz w:val="28"/>
          <w:szCs w:val="28"/>
        </w:rPr>
        <w:t xml:space="preserve"> </w:t>
      </w:r>
      <w:r w:rsidRPr="00A55EAA">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A55EAA">
        <w:rPr>
          <w:rFonts w:ascii="Times New Roman" w:eastAsia="Calibri" w:hAnsi="Times New Roman" w:cs="Times New Roman"/>
          <w:b/>
          <w:sz w:val="28"/>
          <w:szCs w:val="28"/>
        </w:rPr>
        <w:t xml:space="preserve"> </w:t>
      </w:r>
      <w:r w:rsidRPr="00A55EAA">
        <w:rPr>
          <w:rFonts w:ascii="Times New Roman" w:hAnsi="Times New Roman" w:cs="Times New Roman"/>
          <w:b/>
          <w:sz w:val="28"/>
          <w:szCs w:val="28"/>
        </w:rPr>
        <w:t>за сентябрь 2021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32"/>
        <w:gridCol w:w="3578"/>
        <w:gridCol w:w="1278"/>
        <w:gridCol w:w="3543"/>
        <w:gridCol w:w="142"/>
        <w:gridCol w:w="5039"/>
      </w:tblGrid>
      <w:tr w:rsidR="00A55EAA" w:rsidRPr="00A55EAA" w:rsidTr="00CA0BB6">
        <w:trPr>
          <w:trHeight w:val="726"/>
        </w:trPr>
        <w:tc>
          <w:tcPr>
            <w:tcW w:w="408" w:type="pct"/>
            <w:gridSpan w:val="2"/>
          </w:tcPr>
          <w:p w:rsidR="00A55EAA" w:rsidRPr="00A55EAA" w:rsidRDefault="00A55EAA" w:rsidP="00A55EAA">
            <w:pPr>
              <w:spacing w:after="0" w:line="240" w:lineRule="exact"/>
              <w:jc w:val="center"/>
              <w:rPr>
                <w:rFonts w:ascii="Times New Roman" w:hAnsi="Times New Roman" w:cs="Times New Roman"/>
              </w:rPr>
            </w:pPr>
            <w:r w:rsidRPr="00A55EAA">
              <w:rPr>
                <w:rFonts w:ascii="Times New Roman" w:hAnsi="Times New Roman" w:cs="Times New Roman"/>
              </w:rPr>
              <w:t>№ п/п</w:t>
            </w:r>
          </w:p>
        </w:tc>
        <w:tc>
          <w:tcPr>
            <w:tcW w:w="1642" w:type="pct"/>
            <w:gridSpan w:val="2"/>
          </w:tcPr>
          <w:p w:rsidR="00A55EAA" w:rsidRPr="00A55EAA" w:rsidRDefault="00A55EAA" w:rsidP="00A55EAA">
            <w:pPr>
              <w:spacing w:after="0" w:line="240" w:lineRule="exact"/>
              <w:jc w:val="center"/>
              <w:rPr>
                <w:rFonts w:ascii="Times New Roman" w:hAnsi="Times New Roman" w:cs="Times New Roman"/>
                <w:sz w:val="18"/>
                <w:szCs w:val="18"/>
              </w:rPr>
            </w:pPr>
            <w:r w:rsidRPr="00A55EAA">
              <w:rPr>
                <w:rFonts w:ascii="Times New Roman" w:hAnsi="Times New Roman" w:cs="Times New Roman"/>
                <w:sz w:val="18"/>
                <w:szCs w:val="18"/>
              </w:rPr>
              <w:t>Наименование продукции, сроки годности</w:t>
            </w:r>
          </w:p>
        </w:tc>
        <w:tc>
          <w:tcPr>
            <w:tcW w:w="1246" w:type="pct"/>
            <w:gridSpan w:val="2"/>
          </w:tcPr>
          <w:p w:rsidR="00A55EAA" w:rsidRPr="00A55EAA" w:rsidRDefault="00A55EAA" w:rsidP="00A55EAA">
            <w:pPr>
              <w:spacing w:after="0" w:line="240" w:lineRule="exact"/>
              <w:jc w:val="center"/>
              <w:rPr>
                <w:rFonts w:ascii="Times New Roman" w:hAnsi="Times New Roman" w:cs="Times New Roman"/>
                <w:sz w:val="18"/>
                <w:szCs w:val="18"/>
              </w:rPr>
            </w:pPr>
            <w:r w:rsidRPr="00A55EAA">
              <w:rPr>
                <w:rFonts w:ascii="Times New Roman" w:hAnsi="Times New Roman" w:cs="Times New Roman"/>
                <w:sz w:val="18"/>
                <w:szCs w:val="18"/>
              </w:rPr>
              <w:t>Изготовитель, импортер (поставщик) в Республику Беларусь</w:t>
            </w:r>
          </w:p>
        </w:tc>
        <w:tc>
          <w:tcPr>
            <w:tcW w:w="1704" w:type="pct"/>
          </w:tcPr>
          <w:p w:rsidR="00A55EAA" w:rsidRPr="00A55EAA" w:rsidRDefault="00A55EAA" w:rsidP="00A55EAA">
            <w:pPr>
              <w:spacing w:after="0" w:line="240" w:lineRule="exact"/>
              <w:jc w:val="center"/>
              <w:rPr>
                <w:rFonts w:ascii="Times New Roman" w:hAnsi="Times New Roman" w:cs="Times New Roman"/>
                <w:sz w:val="18"/>
                <w:szCs w:val="18"/>
              </w:rPr>
            </w:pPr>
            <w:r w:rsidRPr="00A55EAA">
              <w:rPr>
                <w:rFonts w:ascii="Times New Roman" w:hAnsi="Times New Roman" w:cs="Times New Roman"/>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A55EAA" w:rsidRPr="00A55EAA" w:rsidTr="00CA0BB6">
        <w:trPr>
          <w:trHeight w:val="353"/>
        </w:trPr>
        <w:tc>
          <w:tcPr>
            <w:tcW w:w="5000" w:type="pct"/>
            <w:gridSpan w:val="7"/>
          </w:tcPr>
          <w:p w:rsidR="00A55EAA" w:rsidRPr="00A55EAA" w:rsidRDefault="00A55EAA" w:rsidP="00A55EAA">
            <w:pPr>
              <w:spacing w:after="0" w:line="240" w:lineRule="exact"/>
              <w:rPr>
                <w:rFonts w:ascii="Times New Roman" w:hAnsi="Times New Roman" w:cs="Times New Roman"/>
                <w:b/>
              </w:rPr>
            </w:pPr>
            <w:r w:rsidRPr="00A55EAA">
              <w:rPr>
                <w:rFonts w:ascii="Times New Roman" w:hAnsi="Times New Roman" w:cs="Times New Roman"/>
                <w:b/>
              </w:rPr>
              <w:t xml:space="preserve">Изделия кондитерские, печенье </w:t>
            </w: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Мучное кондитерское изделие:</w:t>
            </w:r>
            <w:r w:rsidRPr="00A55EAA">
              <w:rPr>
                <w:rFonts w:ascii="Times New Roman" w:hAnsi="Times New Roman" w:cs="Times New Roman"/>
                <w:b/>
              </w:rPr>
              <w:t xml:space="preserve"> рулет бисквитный «Яшкино» </w:t>
            </w:r>
            <w:r w:rsidRPr="00A55EAA">
              <w:rPr>
                <w:rFonts w:ascii="Times New Roman" w:hAnsi="Times New Roman" w:cs="Times New Roman"/>
              </w:rPr>
              <w:t xml:space="preserve">клубничный со сливками с маркировкой </w:t>
            </w:r>
            <w:r w:rsidRPr="00A55EAA">
              <w:rPr>
                <w:rFonts w:ascii="Times New Roman" w:hAnsi="Times New Roman" w:cs="Times New Roman"/>
                <w:b/>
              </w:rPr>
              <w:t xml:space="preserve">«Швейцарский бисквитный рулет», </w:t>
            </w:r>
            <w:r w:rsidRPr="00A55EAA">
              <w:rPr>
                <w:rFonts w:ascii="Times New Roman" w:hAnsi="Times New Roman" w:cs="Times New Roman"/>
              </w:rPr>
              <w:t xml:space="preserve">в упаковке из полимерных материалов масса нетто 200 г, дата изготовления 10.05.2021, годен до 10.11.2021, </w:t>
            </w:r>
          </w:p>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rPr>
              <w:t>ТУ 10.72.12-003-52287809-2017</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 xml:space="preserve">изготовитель ООО «КДВ Минусинск», Россия, Краснодарский край,              г. Минусинск (импортер в Республику Беларусь ИТУП «КДВ БЕЛ», г. Минск) </w:t>
            </w:r>
          </w:p>
        </w:tc>
        <w:tc>
          <w:tcPr>
            <w:tcW w:w="1704" w:type="pct"/>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029/2012 </w:t>
            </w:r>
            <w:r w:rsidRPr="00A55EAA">
              <w:rPr>
                <w:rFonts w:ascii="Times New Roman" w:hAnsi="Times New Roman" w:cs="Times New Roman"/>
                <w:b/>
              </w:rPr>
              <w:t xml:space="preserve">по безопасности: </w:t>
            </w:r>
            <w:r w:rsidRPr="00A55EAA">
              <w:rPr>
                <w:rFonts w:ascii="Times New Roman" w:hAnsi="Times New Roman" w:cs="Times New Roman"/>
              </w:rPr>
              <w:t>при производстве продукции использовались заявленные в маркировке недопустимые пищевые добавки - антиокислитель изоаскорбат натрия (Е316), консервант бензоат натрия (Е211) (предписание о запрете ввоза и обращения опасной продукции, об изъятии (отзыве из обращения) продукции</w:t>
            </w:r>
            <w:r w:rsidRPr="00A55EAA">
              <w:rPr>
                <w:rFonts w:ascii="Times New Roman" w:hAnsi="Times New Roman" w:cs="Times New Roman"/>
                <w:b/>
                <w:bCs/>
              </w:rPr>
              <w:t xml:space="preserve"> </w:t>
            </w:r>
            <w:r w:rsidRPr="00A55EAA">
              <w:rPr>
                <w:rFonts w:ascii="Times New Roman" w:hAnsi="Times New Roman" w:cs="Times New Roman"/>
              </w:rPr>
              <w:t>от 15.09.2021  № 06-18-13/1226).</w:t>
            </w: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rPr>
              <w:t>Пирожное «Медовик столичный»</w:t>
            </w:r>
            <w:r w:rsidRPr="00A55EAA">
              <w:rPr>
                <w:rFonts w:ascii="Times New Roman" w:hAnsi="Times New Roman" w:cs="Times New Roman"/>
              </w:rPr>
              <w:t xml:space="preserve">, в картонной упаковке, покрытой полимерной пленкой,  дата изготовления 17.08.2021, срок годности 10 суток </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 xml:space="preserve">изготовитель ООО «Моспекарь-производство», Российская Федерация,          г. Москва (поставщик в Республику Беларусь частное предприятие «Вкусное дело», Минская область) </w:t>
            </w:r>
          </w:p>
        </w:tc>
        <w:tc>
          <w:tcPr>
            <w:tcW w:w="1704" w:type="pct"/>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ТР ТС 029/2012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 xml:space="preserve">при производстве продукции применялась заявленная в маркировке пищевая добавка  - консерван натамицин (Е235), недопустимая при производстве мучных кондитерских изделий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RU</w:t>
            </w:r>
            <w:r w:rsidRPr="00A55EAA">
              <w:rPr>
                <w:rFonts w:ascii="Times New Roman" w:hAnsi="Times New Roman" w:cs="Times New Roman"/>
              </w:rPr>
              <w:t xml:space="preserve"> Д -</w:t>
            </w:r>
            <w:r w:rsidRPr="00A55EAA">
              <w:rPr>
                <w:rFonts w:ascii="Times New Roman" w:hAnsi="Times New Roman" w:cs="Times New Roman"/>
                <w:lang w:val="en-US"/>
              </w:rPr>
              <w:t>RU</w:t>
            </w:r>
            <w:r w:rsidRPr="00A55EAA">
              <w:rPr>
                <w:rFonts w:ascii="Times New Roman" w:hAnsi="Times New Roman" w:cs="Times New Roman"/>
              </w:rPr>
              <w:t>.РА01.В.64279/21) от 15.09.2021 № 06-18-123/1231).</w:t>
            </w: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rPr>
              <w:t xml:space="preserve">Печенье сдобное «Печенин» </w:t>
            </w:r>
            <w:r w:rsidRPr="00A55EAA">
              <w:rPr>
                <w:rFonts w:ascii="Times New Roman" w:hAnsi="Times New Roman" w:cs="Times New Roman"/>
              </w:rPr>
              <w:t xml:space="preserve">шоколадный со сливочной начинкой, в упаковке из полимерных материалов, масса нетто 1000 г, изготовлено и упаковано 20.06.2021, срок годности 6 месяцев, ГОСТ 24901-2014 </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 xml:space="preserve">изготовитель ООО Кондитерское объединение «Сладиал», Российская Федерация, Свердловская область, г. Полевской (импортер в Республику Беларусь ООО «ГосмельПродуктСервис», г. Гомель) </w:t>
            </w:r>
          </w:p>
        </w:tc>
        <w:tc>
          <w:tcPr>
            <w:tcW w:w="1704" w:type="pct"/>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029/2012 </w:t>
            </w:r>
            <w:r w:rsidRPr="00A55EAA">
              <w:rPr>
                <w:rFonts w:ascii="Times New Roman" w:hAnsi="Times New Roman" w:cs="Times New Roman"/>
                <w:b/>
              </w:rPr>
              <w:t xml:space="preserve">по безопасности: </w:t>
            </w:r>
            <w:r w:rsidRPr="00A55EAA">
              <w:rPr>
                <w:rFonts w:ascii="Times New Roman" w:hAnsi="Times New Roman" w:cs="Times New Roman"/>
              </w:rPr>
              <w:t xml:space="preserve">при производстве продукции применялась заявленная в маркировке недопустимая пищевая добавка  - консерван бензоат натрия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w:t>
            </w:r>
            <w:r w:rsidRPr="00A55EAA">
              <w:rPr>
                <w:rFonts w:ascii="Times New Roman" w:hAnsi="Times New Roman" w:cs="Times New Roman"/>
              </w:rPr>
              <w:lastRenderedPageBreak/>
              <w:t xml:space="preserve">(отзыве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RU</w:t>
            </w:r>
            <w:r w:rsidRPr="00A55EAA">
              <w:rPr>
                <w:rFonts w:ascii="Times New Roman" w:hAnsi="Times New Roman" w:cs="Times New Roman"/>
              </w:rPr>
              <w:t xml:space="preserve"> Д -</w:t>
            </w:r>
            <w:r w:rsidRPr="00A55EAA">
              <w:rPr>
                <w:rFonts w:ascii="Times New Roman" w:hAnsi="Times New Roman" w:cs="Times New Roman"/>
                <w:lang w:val="en-US"/>
              </w:rPr>
              <w:t>RU</w:t>
            </w:r>
            <w:r w:rsidRPr="00A55EAA">
              <w:rPr>
                <w:rFonts w:ascii="Times New Roman" w:hAnsi="Times New Roman" w:cs="Times New Roman"/>
              </w:rPr>
              <w:t>.РА01.В.53569/21) от 15.09.2021 № 06-18-123/1235).</w:t>
            </w: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кондитерские изделия торговой марки «</w:t>
            </w:r>
            <w:r w:rsidRPr="00A55EAA">
              <w:rPr>
                <w:rFonts w:ascii="Times New Roman" w:hAnsi="Times New Roman" w:cs="Times New Roman"/>
                <w:b/>
                <w:lang w:val="en-US"/>
              </w:rPr>
              <w:t>McVitie</w:t>
            </w:r>
            <w:r w:rsidRPr="00A55EAA">
              <w:rPr>
                <w:rFonts w:ascii="Times New Roman" w:hAnsi="Times New Roman" w:cs="Times New Roman"/>
                <w:b/>
              </w:rPr>
              <w:t>`</w:t>
            </w:r>
            <w:r w:rsidRPr="00A55EAA">
              <w:rPr>
                <w:rFonts w:ascii="Times New Roman" w:hAnsi="Times New Roman" w:cs="Times New Roman"/>
                <w:b/>
                <w:lang w:val="en-US"/>
              </w:rPr>
              <w:t>s</w:t>
            </w:r>
            <w:r w:rsidRPr="00A55EAA">
              <w:rPr>
                <w:rFonts w:ascii="Times New Roman" w:hAnsi="Times New Roman" w:cs="Times New Roman"/>
                <w:b/>
              </w:rPr>
              <w:t xml:space="preserve"> </w:t>
            </w:r>
            <w:r w:rsidRPr="00A55EAA">
              <w:rPr>
                <w:rFonts w:ascii="Times New Roman" w:hAnsi="Times New Roman" w:cs="Times New Roman"/>
                <w:b/>
                <w:lang w:val="en-US"/>
              </w:rPr>
              <w:t>Digestive</w:t>
            </w:r>
            <w:r w:rsidRPr="00A55EAA">
              <w:rPr>
                <w:rFonts w:ascii="Times New Roman" w:hAnsi="Times New Roman" w:cs="Times New Roman"/>
                <w:b/>
              </w:rPr>
              <w:t>»: печенье из цельнозерновых злаков</w:t>
            </w:r>
            <w:r w:rsidRPr="00A55EAA">
              <w:rPr>
                <w:rFonts w:ascii="Times New Roman" w:hAnsi="Times New Roman" w:cs="Times New Roman"/>
              </w:rPr>
              <w:t xml:space="preserve">, масса нетто 176,4 г (6 шт.×29,4 г), дата изготовления 03.05.2021, срок годности до 03.05.2022; </w:t>
            </w:r>
          </w:p>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rPr>
              <w:t>печенье из цельнозерновых злаков покрытое молочным шоколадом,</w:t>
            </w:r>
            <w:r w:rsidRPr="00A55EAA">
              <w:rPr>
                <w:rFonts w:ascii="Times New Roman" w:hAnsi="Times New Roman" w:cs="Times New Roman"/>
              </w:rPr>
              <w:t xml:space="preserve"> масса нетто 199,8 г (6 шт.×33,3 г), дата изготовления 04.05.2021, срок годности до 04.05.2022, в полимерной упаковке</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изготовитель ТОО «Иностранное предприятие «Хамле», Компани ЛТД», Республика Казахстан г. Каскелен (импортер в Республику Беларусь ООО «Тат Хаят», г. Минск; поставщик в Республику Беларусь ООО «ОрионСвит»; Минский район)</w:t>
            </w:r>
          </w:p>
        </w:tc>
        <w:tc>
          <w:tcPr>
            <w:tcW w:w="1704" w:type="pct"/>
          </w:tcPr>
          <w:p w:rsidR="00A55EAA" w:rsidRPr="00A55EAA" w:rsidRDefault="00A55EAA" w:rsidP="00A55EAA">
            <w:pPr>
              <w:pStyle w:val="110"/>
              <w:spacing w:line="240" w:lineRule="exact"/>
              <w:jc w:val="both"/>
              <w:rPr>
                <w:rFonts w:ascii="Times New Roman" w:eastAsia="Calibri" w:hAnsi="Times New Roman" w:cs="Times New Roman"/>
                <w:sz w:val="24"/>
                <w:szCs w:val="24"/>
              </w:rPr>
            </w:pPr>
            <w:r w:rsidRPr="00A55EAA">
              <w:rPr>
                <w:rFonts w:ascii="Times New Roman" w:hAnsi="Times New Roman" w:cs="Times New Roman"/>
                <w:b/>
                <w:bCs/>
                <w:sz w:val="24"/>
                <w:szCs w:val="24"/>
              </w:rPr>
              <w:t xml:space="preserve">не соответствует </w:t>
            </w:r>
            <w:r w:rsidRPr="00A55EAA">
              <w:rPr>
                <w:rFonts w:ascii="Times New Roman" w:hAnsi="Times New Roman" w:cs="Times New Roman"/>
                <w:sz w:val="24"/>
                <w:szCs w:val="24"/>
              </w:rPr>
              <w:t xml:space="preserve">ТР ТС 021/2011, ТР ТС 029/2012 </w:t>
            </w:r>
            <w:r w:rsidRPr="00A55EAA">
              <w:rPr>
                <w:rFonts w:ascii="Times New Roman" w:hAnsi="Times New Roman" w:cs="Times New Roman"/>
                <w:b/>
                <w:sz w:val="24"/>
                <w:szCs w:val="24"/>
              </w:rPr>
              <w:t xml:space="preserve">по безопасности: </w:t>
            </w:r>
            <w:r w:rsidRPr="00A55EAA">
              <w:rPr>
                <w:rFonts w:ascii="Times New Roman" w:hAnsi="Times New Roman" w:cs="Times New Roman"/>
                <w:sz w:val="24"/>
                <w:szCs w:val="24"/>
              </w:rPr>
              <w:t>при производстве продукции использовалась заявленная в маркировке недопустимая пищевая добавка – консервант пиросульфит натрия (Е223)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16.09.2021 № 06-18-123/1243, прекращено действие на территории Республики Беларусь</w:t>
            </w:r>
            <w:r w:rsidRPr="00A55EAA">
              <w:rPr>
                <w:rFonts w:ascii="Times New Roman" w:hAnsi="Times New Roman" w:cs="Times New Roman"/>
                <w:b/>
                <w:bCs/>
                <w:sz w:val="24"/>
                <w:szCs w:val="24"/>
              </w:rPr>
              <w:t xml:space="preserve"> </w:t>
            </w:r>
            <w:r w:rsidRPr="00A55EAA">
              <w:rPr>
                <w:rFonts w:ascii="Times New Roman" w:hAnsi="Times New Roman" w:cs="Times New Roman"/>
                <w:bCs/>
                <w:sz w:val="24"/>
                <w:szCs w:val="24"/>
              </w:rPr>
              <w:t>декларации</w:t>
            </w:r>
            <w:r w:rsidRPr="00A55EAA">
              <w:rPr>
                <w:rFonts w:ascii="Times New Roman" w:hAnsi="Times New Roman" w:cs="Times New Roman"/>
                <w:sz w:val="24"/>
                <w:szCs w:val="24"/>
              </w:rPr>
              <w:t xml:space="preserve"> о соответствии ЕАЭС </w:t>
            </w:r>
            <w:r w:rsidRPr="00A55EAA">
              <w:rPr>
                <w:rFonts w:ascii="Times New Roman" w:hAnsi="Times New Roman" w:cs="Times New Roman"/>
                <w:sz w:val="24"/>
                <w:szCs w:val="24"/>
                <w:lang w:val="en-US"/>
              </w:rPr>
              <w:t>KZ</w:t>
            </w:r>
            <w:r w:rsidRPr="00A55EAA">
              <w:rPr>
                <w:rFonts w:ascii="Times New Roman" w:hAnsi="Times New Roman" w:cs="Times New Roman"/>
                <w:sz w:val="24"/>
                <w:szCs w:val="24"/>
              </w:rPr>
              <w:t>.7500317.24.01.24418) – с 20.09.2021</w:t>
            </w: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печенье затяжное «Маричка»,</w:t>
            </w:r>
            <w:r w:rsidRPr="00A55EAA">
              <w:rPr>
                <w:rFonts w:ascii="Times New Roman" w:hAnsi="Times New Roman" w:cs="Times New Roman"/>
              </w:rPr>
              <w:t xml:space="preserve"> весовое в картонной упаковке, масса                 5,0 кг, дата изготовления 05.07.2021, годен до 05.05.2022, изготовитель                  ЗАО «Житомирские ласощи», Украина, г. Житомир (поставщик                         ООО «Вельми Смачна, г. Минск); </w:t>
            </w:r>
            <w:r w:rsidRPr="00A55EAA">
              <w:rPr>
                <w:rFonts w:ascii="Times New Roman" w:hAnsi="Times New Roman" w:cs="Times New Roman"/>
                <w:b/>
              </w:rPr>
              <w:t>печенье затяжное «Постное с отрубями»,</w:t>
            </w:r>
            <w:r w:rsidRPr="00A55EAA">
              <w:rPr>
                <w:rFonts w:ascii="Times New Roman" w:hAnsi="Times New Roman" w:cs="Times New Roman"/>
              </w:rPr>
              <w:t xml:space="preserve"> весовое, дата изготовления 01.04.2021, годен до 01.10.2021</w:t>
            </w:r>
          </w:p>
          <w:p w:rsidR="00A55EAA" w:rsidRPr="00A55EAA" w:rsidRDefault="00A55EAA" w:rsidP="00A55EAA">
            <w:pPr>
              <w:spacing w:after="0" w:line="240" w:lineRule="exact"/>
              <w:ind w:firstLine="709"/>
              <w:jc w:val="both"/>
              <w:rPr>
                <w:rFonts w:ascii="Times New Roman" w:eastAsia="Calibri" w:hAnsi="Times New Roman" w:cs="Times New Roman"/>
                <w:b/>
              </w:rPr>
            </w:pP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изготовитель            АО «БРЯНКОНФИ», Российская Федерация, г. Брянск (импортеры в Республику Беларусь ООО «Витрум плюс», Минская обл., Червенский р-н; ООО «Сладавита», Минская обл., Червенский р-н; ЗАО «МераГолд»,                                           г. Гомель)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029/2012 </w:t>
            </w:r>
            <w:r w:rsidRPr="00A55EAA">
              <w:rPr>
                <w:rFonts w:ascii="Times New Roman" w:hAnsi="Times New Roman" w:cs="Times New Roman"/>
                <w:b/>
              </w:rPr>
              <w:t xml:space="preserve">по безопасности: </w:t>
            </w:r>
            <w:r w:rsidRPr="00A55EAA">
              <w:rPr>
                <w:rFonts w:ascii="Times New Roman" w:hAnsi="Times New Roman" w:cs="Times New Roman"/>
              </w:rPr>
              <w:t>при производстве продукции использовалась заявленная в маркировке недопустимая пищевая добавка антиокислитель пиросульфит натрия (Е223) (предписание о запрете ввоза и обращения опасной продукции, о прекращении действия на территории Республики Беларусь документов об оценке соответствия, об изъятии (отзыве из обращения) продукции от 16.09.2021 № 06-18-123/1244; прекращено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RU</w:t>
            </w:r>
            <w:r w:rsidRPr="00A55EAA">
              <w:rPr>
                <w:rFonts w:ascii="Times New Roman" w:hAnsi="Times New Roman" w:cs="Times New Roman"/>
              </w:rPr>
              <w:t>.НА31.В.00716/20) - с 20.09.2021</w:t>
            </w:r>
          </w:p>
          <w:p w:rsidR="00A55EAA" w:rsidRPr="00A55EAA" w:rsidRDefault="00A55EAA" w:rsidP="00A55EAA">
            <w:pPr>
              <w:pStyle w:val="110"/>
              <w:spacing w:line="240" w:lineRule="exact"/>
              <w:jc w:val="both"/>
              <w:rPr>
                <w:rFonts w:ascii="Times New Roman" w:eastAsia="Calibri" w:hAnsi="Times New Roman" w:cs="Times New Roman"/>
                <w:sz w:val="24"/>
                <w:szCs w:val="24"/>
              </w:rPr>
            </w:pP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вафли «Веселая тёлочка» творожные</w:t>
            </w:r>
            <w:r w:rsidRPr="00A55EAA">
              <w:rPr>
                <w:rFonts w:ascii="Times New Roman" w:hAnsi="Times New Roman" w:cs="Times New Roman"/>
              </w:rPr>
              <w:t>, в полимерной упаковке, масса нетто 150 г, дата изготовления 26.05.2021, срок годности 12 месяцев</w:t>
            </w:r>
          </w:p>
          <w:p w:rsidR="00A55EAA" w:rsidRPr="00A55EAA" w:rsidRDefault="00A55EAA" w:rsidP="00A55EAA">
            <w:pPr>
              <w:spacing w:after="0" w:line="240" w:lineRule="exact"/>
              <w:jc w:val="both"/>
              <w:rPr>
                <w:rFonts w:ascii="Times New Roman" w:eastAsia="Calibri" w:hAnsi="Times New Roman" w:cs="Times New Roman"/>
                <w:b/>
              </w:rPr>
            </w:pP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изготовитель ООО «КРЕКЕР», Российская Федерация (импортер в Республику Беларусь ООО «ТАБАК-ИНВЕСТ», г. Минск) -</w:t>
            </w:r>
          </w:p>
        </w:tc>
        <w:tc>
          <w:tcPr>
            <w:tcW w:w="1704" w:type="pct"/>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029/2012, ТР ТС 022/2011 </w:t>
            </w:r>
            <w:r w:rsidRPr="00A55EAA">
              <w:rPr>
                <w:rFonts w:ascii="Times New Roman" w:hAnsi="Times New Roman" w:cs="Times New Roman"/>
                <w:b/>
              </w:rPr>
              <w:t xml:space="preserve">по маркировке: </w:t>
            </w:r>
            <w:r w:rsidRPr="00A55EAA">
              <w:rPr>
                <w:rFonts w:ascii="Times New Roman" w:hAnsi="Times New Roman" w:cs="Times New Roman"/>
              </w:rPr>
              <w:t>в части предоставления достоверной информации о составе продукта; в результате испытаний установлено наличие в составе пищевого продукта, незаявленной изготовителем в маркировке, пищевой добавки консерванта сорбиновой кислоты (Е200) в количестве 0,11г/кг (предписание о 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документов об оценке соответствия, об изъятии (отзыве из обращения) продукции</w:t>
            </w:r>
            <w:r w:rsidRPr="00A55EAA">
              <w:rPr>
                <w:rFonts w:ascii="Times New Roman" w:hAnsi="Times New Roman" w:cs="Times New Roman"/>
              </w:rPr>
              <w:t xml:space="preserve"> от 16.09.2021 № 06-18-23/1245</w:t>
            </w:r>
            <w:r w:rsidRPr="00A55EAA">
              <w:rPr>
                <w:rFonts w:ascii="Times New Roman" w:hAnsi="Times New Roman" w:cs="Times New Roman"/>
                <w:bCs/>
              </w:rPr>
              <w:t xml:space="preserve">; </w:t>
            </w:r>
            <w:r w:rsidRPr="00A55EAA">
              <w:rPr>
                <w:rFonts w:ascii="Times New Roman" w:hAnsi="Times New Roman" w:cs="Times New Roman"/>
              </w:rPr>
              <w:t>прекращено действие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RU</w:t>
            </w:r>
            <w:r w:rsidRPr="00A55EAA">
              <w:rPr>
                <w:rFonts w:ascii="Times New Roman" w:hAnsi="Times New Roman" w:cs="Times New Roman"/>
              </w:rPr>
              <w:t>.А</w:t>
            </w:r>
            <w:r w:rsidRPr="00A55EAA">
              <w:rPr>
                <w:rFonts w:ascii="Times New Roman" w:hAnsi="Times New Roman" w:cs="Times New Roman"/>
                <w:lang w:val="en-US"/>
              </w:rPr>
              <w:t>A</w:t>
            </w:r>
            <w:r w:rsidRPr="00A55EAA">
              <w:rPr>
                <w:rFonts w:ascii="Times New Roman" w:hAnsi="Times New Roman" w:cs="Times New Roman"/>
              </w:rPr>
              <w:t>94.В.01408/20) - с 20.09.2021;</w:t>
            </w:r>
          </w:p>
          <w:p w:rsidR="00A55EAA" w:rsidRPr="00A55EAA" w:rsidRDefault="00A55EAA" w:rsidP="00A55EAA">
            <w:pPr>
              <w:pStyle w:val="110"/>
              <w:spacing w:line="240" w:lineRule="exact"/>
              <w:jc w:val="both"/>
              <w:rPr>
                <w:rFonts w:ascii="Times New Roman" w:eastAsia="Calibri" w:hAnsi="Times New Roman" w:cs="Times New Roman"/>
                <w:sz w:val="24"/>
                <w:szCs w:val="24"/>
              </w:rPr>
            </w:pPr>
          </w:p>
        </w:tc>
      </w:tr>
      <w:tr w:rsidR="00A55EAA" w:rsidRPr="00A55EAA" w:rsidTr="00CA0BB6">
        <w:trPr>
          <w:trHeight w:val="570"/>
        </w:trPr>
        <w:tc>
          <w:tcPr>
            <w:tcW w:w="408" w:type="pct"/>
            <w:gridSpan w:val="2"/>
          </w:tcPr>
          <w:p w:rsidR="00A55EAA" w:rsidRPr="00A55EAA" w:rsidRDefault="00A55EAA" w:rsidP="00A55EAA">
            <w:pPr>
              <w:spacing w:after="0" w:line="240" w:lineRule="exact"/>
              <w:jc w:val="center"/>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p>
        </w:tc>
        <w:tc>
          <w:tcPr>
            <w:tcW w:w="1704" w:type="pct"/>
          </w:tcPr>
          <w:p w:rsidR="00A55EAA" w:rsidRPr="00A55EAA" w:rsidRDefault="00A55EAA" w:rsidP="00A55EAA">
            <w:pPr>
              <w:pStyle w:val="110"/>
              <w:spacing w:line="240" w:lineRule="exact"/>
              <w:jc w:val="both"/>
              <w:rPr>
                <w:rFonts w:ascii="Times New Roman" w:eastAsia="Calibri" w:hAnsi="Times New Roman" w:cs="Times New Roman"/>
                <w:sz w:val="24"/>
                <w:szCs w:val="24"/>
              </w:rPr>
            </w:pPr>
          </w:p>
        </w:tc>
      </w:tr>
      <w:tr w:rsidR="00A55EAA" w:rsidRPr="00A55EAA" w:rsidTr="00CA0BB6">
        <w:trPr>
          <w:trHeight w:val="309"/>
        </w:trPr>
        <w:tc>
          <w:tcPr>
            <w:tcW w:w="5000" w:type="pct"/>
            <w:gridSpan w:val="7"/>
          </w:tcPr>
          <w:p w:rsidR="00A55EAA" w:rsidRPr="00A55EAA" w:rsidRDefault="00A55EAA" w:rsidP="00A55EAA">
            <w:pPr>
              <w:pStyle w:val="110"/>
              <w:spacing w:line="240" w:lineRule="exact"/>
              <w:jc w:val="both"/>
              <w:rPr>
                <w:rFonts w:ascii="Times New Roman" w:hAnsi="Times New Roman" w:cs="Times New Roman"/>
                <w:b/>
                <w:sz w:val="24"/>
                <w:szCs w:val="24"/>
              </w:rPr>
            </w:pPr>
            <w:r w:rsidRPr="00A55EAA">
              <w:rPr>
                <w:rFonts w:ascii="Times New Roman" w:hAnsi="Times New Roman" w:cs="Times New Roman"/>
                <w:b/>
                <w:sz w:val="24"/>
                <w:szCs w:val="24"/>
              </w:rPr>
              <w:t>Жевательные и другие конфеты, сладости</w:t>
            </w:r>
          </w:p>
        </w:tc>
      </w:tr>
      <w:tr w:rsidR="00A55EAA" w:rsidRPr="00A55EAA" w:rsidTr="00CA0BB6">
        <w:trPr>
          <w:trHeight w:val="70"/>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 xml:space="preserve">Халва подсолнечная </w:t>
            </w:r>
            <w:r w:rsidRPr="00A55EAA">
              <w:rPr>
                <w:rFonts w:ascii="Times New Roman" w:hAnsi="Times New Roman" w:cs="Times New Roman"/>
              </w:rPr>
              <w:t>с арахисом, в полимерной упаковке, масса нетто 200 г, дата изготовления 04.04.2021, срок годности 6 месяцев</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 xml:space="preserve">изготовитель ООО «Кондитерская фабрика «Дружковская», Украина, Донецкая область,                 г. Дружковка, производственные мощности: птг. Алексеево-Дружковка (импортер в Республику Беларусь ООО «ОрионСвит», Минский район) </w:t>
            </w:r>
          </w:p>
        </w:tc>
        <w:tc>
          <w:tcPr>
            <w:tcW w:w="1704" w:type="pct"/>
          </w:tcPr>
          <w:p w:rsidR="00A55EAA" w:rsidRPr="00A55EAA" w:rsidRDefault="00A55EAA" w:rsidP="00A55EAA">
            <w:pPr>
              <w:spacing w:after="0" w:line="240" w:lineRule="exact"/>
              <w:jc w:val="both"/>
              <w:rPr>
                <w:rStyle w:val="FontStyle17"/>
                <w:rFonts w:eastAsia="Arial Unicode MS"/>
                <w:sz w:val="24"/>
                <w:szCs w:val="24"/>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w:t>
            </w:r>
            <w:r w:rsidRPr="00A55EAA">
              <w:rPr>
                <w:rFonts w:ascii="Times New Roman" w:hAnsi="Times New Roman" w:cs="Times New Roman"/>
                <w:b/>
              </w:rPr>
              <w:t xml:space="preserve">по безопасности: </w:t>
            </w:r>
            <w:r w:rsidRPr="00A55EAA">
              <w:rPr>
                <w:rFonts w:ascii="Times New Roman" w:hAnsi="Times New Roman" w:cs="Times New Roman"/>
              </w:rPr>
              <w:t>превышение допустимого уровня содержания токсичного элемента</w:t>
            </w:r>
            <w:r w:rsidRPr="00A55EAA">
              <w:rPr>
                <w:rFonts w:ascii="Times New Roman" w:hAnsi="Times New Roman" w:cs="Times New Roman"/>
                <w:b/>
              </w:rPr>
              <w:t xml:space="preserve"> кадмия – </w:t>
            </w:r>
            <w:r w:rsidRPr="00A55EAA">
              <w:rPr>
                <w:rFonts w:ascii="Times New Roman" w:hAnsi="Times New Roman" w:cs="Times New Roman"/>
              </w:rPr>
              <w:t>фактическое значение</w:t>
            </w:r>
            <w:r w:rsidRPr="00A55EAA">
              <w:rPr>
                <w:rFonts w:ascii="Times New Roman" w:hAnsi="Times New Roman" w:cs="Times New Roman"/>
                <w:b/>
              </w:rPr>
              <w:t xml:space="preserve"> - 0,166 мг/кг, </w:t>
            </w:r>
            <w:r w:rsidRPr="00A55EAA">
              <w:rPr>
                <w:rFonts w:ascii="Times New Roman" w:hAnsi="Times New Roman" w:cs="Times New Roman"/>
              </w:rPr>
              <w:t>при допустимом уровне не более</w:t>
            </w:r>
            <w:r w:rsidRPr="00A55EAA">
              <w:rPr>
                <w:rFonts w:ascii="Times New Roman" w:hAnsi="Times New Roman" w:cs="Times New Roman"/>
                <w:b/>
              </w:rPr>
              <w:t xml:space="preserve"> 0,1 мг/кг </w:t>
            </w:r>
            <w:r w:rsidRPr="00A55EAA">
              <w:rPr>
                <w:rFonts w:ascii="Times New Roman" w:hAnsi="Times New Roman" w:cs="Times New Roman"/>
              </w:rPr>
              <w:t xml:space="preserve">(предписание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BY</w:t>
            </w:r>
            <w:r w:rsidRPr="00A55EAA">
              <w:rPr>
                <w:rFonts w:ascii="Times New Roman" w:hAnsi="Times New Roman" w:cs="Times New Roman"/>
              </w:rPr>
              <w:t>/112 11.02. ТР021 121.01 01957) от 15.09.2021 № 06-18-123/1237).</w:t>
            </w:r>
          </w:p>
        </w:tc>
      </w:tr>
      <w:tr w:rsidR="00A55EAA" w:rsidRPr="00A55EAA" w:rsidTr="00CA0BB6">
        <w:trPr>
          <w:trHeight w:val="563"/>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pStyle w:val="af7"/>
              <w:spacing w:line="240" w:lineRule="exact"/>
            </w:pPr>
          </w:p>
        </w:tc>
        <w:tc>
          <w:tcPr>
            <w:tcW w:w="1246" w:type="pct"/>
            <w:gridSpan w:val="2"/>
          </w:tcPr>
          <w:p w:rsidR="00A55EAA" w:rsidRPr="00A55EAA" w:rsidRDefault="00A55EAA" w:rsidP="00A55EAA">
            <w:pPr>
              <w:spacing w:after="0" w:line="240" w:lineRule="exact"/>
              <w:jc w:val="both"/>
              <w:rPr>
                <w:rFonts w:ascii="Times New Roman" w:hAnsi="Times New Roman" w:cs="Times New Roman"/>
                <w:lang w:val="be-BY"/>
              </w:rPr>
            </w:pPr>
          </w:p>
        </w:tc>
        <w:tc>
          <w:tcPr>
            <w:tcW w:w="1704" w:type="pct"/>
          </w:tcPr>
          <w:p w:rsidR="00A55EAA" w:rsidRPr="00A55EAA" w:rsidRDefault="00A55EAA" w:rsidP="00A55EAA">
            <w:pPr>
              <w:tabs>
                <w:tab w:val="left" w:pos="9639"/>
              </w:tabs>
              <w:spacing w:after="0" w:line="240" w:lineRule="exact"/>
              <w:jc w:val="both"/>
              <w:rPr>
                <w:rStyle w:val="FontStyle17"/>
                <w:rFonts w:eastAsia="Arial Unicode MS"/>
                <w:sz w:val="24"/>
                <w:szCs w:val="24"/>
              </w:rPr>
            </w:pPr>
          </w:p>
        </w:tc>
      </w:tr>
      <w:tr w:rsidR="00A55EAA" w:rsidRPr="00A55EAA" w:rsidTr="00CA0BB6">
        <w:trPr>
          <w:trHeight w:val="286"/>
        </w:trPr>
        <w:tc>
          <w:tcPr>
            <w:tcW w:w="5000" w:type="pct"/>
            <w:gridSpan w:val="7"/>
          </w:tcPr>
          <w:p w:rsidR="00A55EAA" w:rsidRPr="00A55EAA" w:rsidRDefault="00A55EAA" w:rsidP="00A55EAA">
            <w:pPr>
              <w:tabs>
                <w:tab w:val="left" w:pos="9639"/>
              </w:tabs>
              <w:spacing w:after="0" w:line="240" w:lineRule="exact"/>
              <w:jc w:val="both"/>
              <w:rPr>
                <w:rStyle w:val="FontStyle17"/>
                <w:rFonts w:eastAsia="Arial Unicode MS"/>
                <w:b/>
                <w:sz w:val="24"/>
                <w:szCs w:val="24"/>
              </w:rPr>
            </w:pPr>
            <w:r w:rsidRPr="00A55EAA">
              <w:rPr>
                <w:rStyle w:val="FontStyle17"/>
                <w:rFonts w:eastAsia="Arial Unicode MS"/>
                <w:b/>
                <w:sz w:val="24"/>
                <w:szCs w:val="24"/>
              </w:rPr>
              <w:t>Вино, другие алкогольные напитки</w:t>
            </w:r>
          </w:p>
        </w:tc>
      </w:tr>
      <w:tr w:rsidR="00A55EAA" w:rsidRPr="00A55EAA" w:rsidTr="00CA0BB6">
        <w:trPr>
          <w:trHeight w:val="1248"/>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rPr>
              <w:t xml:space="preserve">Вино </w:t>
            </w:r>
            <w:r w:rsidRPr="00A55EAA">
              <w:rPr>
                <w:rFonts w:ascii="Times New Roman" w:hAnsi="Times New Roman" w:cs="Times New Roman"/>
              </w:rPr>
              <w:t>виноградное натуральное выдержанное полусладкое красное</w:t>
            </w:r>
            <w:r w:rsidRPr="00A55EAA">
              <w:rPr>
                <w:rFonts w:ascii="Times New Roman" w:hAnsi="Times New Roman" w:cs="Times New Roman"/>
                <w:b/>
              </w:rPr>
              <w:t xml:space="preserve"> Алазани </w:t>
            </w:r>
            <w:r w:rsidRPr="00A55EAA">
              <w:rPr>
                <w:rFonts w:ascii="Times New Roman" w:hAnsi="Times New Roman" w:cs="Times New Roman"/>
                <w:b/>
                <w:lang w:val="en-US"/>
              </w:rPr>
              <w:t>Gruzia</w:t>
            </w:r>
            <w:r w:rsidRPr="00A55EAA">
              <w:rPr>
                <w:rFonts w:ascii="Times New Roman" w:hAnsi="Times New Roman" w:cs="Times New Roman"/>
                <w:b/>
              </w:rPr>
              <w:t xml:space="preserve">, </w:t>
            </w:r>
            <w:r w:rsidRPr="00A55EAA">
              <w:rPr>
                <w:rFonts w:ascii="Times New Roman" w:hAnsi="Times New Roman" w:cs="Times New Roman"/>
              </w:rPr>
              <w:t>год урожая 2018, объем 0.75 л, спирт 12,5 %, сахар 30-50 г/л, дата розлива 21.01.2020</w:t>
            </w:r>
            <w:r w:rsidRPr="00A55EAA">
              <w:rPr>
                <w:rFonts w:ascii="Times New Roman" w:hAnsi="Times New Roman" w:cs="Times New Roman"/>
                <w:b/>
                <w:bCs/>
              </w:rPr>
              <w:t xml:space="preserve"> </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rPr>
              <w:t xml:space="preserve">изготовитель АО «Телиани Вели», Грузия </w:t>
            </w:r>
            <w:r w:rsidRPr="00A55EAA">
              <w:rPr>
                <w:rFonts w:ascii="Times New Roman" w:eastAsia="Calibri" w:hAnsi="Times New Roman" w:cs="Times New Roman"/>
              </w:rPr>
              <w:t xml:space="preserve">(поставщик в Республику Беларусь ОАО «Продтовары») </w:t>
            </w:r>
          </w:p>
        </w:tc>
        <w:tc>
          <w:tcPr>
            <w:tcW w:w="1704" w:type="pct"/>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029/2012 </w:t>
            </w:r>
            <w:r w:rsidRPr="00A55EAA">
              <w:rPr>
                <w:rFonts w:ascii="Times New Roman" w:hAnsi="Times New Roman" w:cs="Times New Roman"/>
                <w:b/>
              </w:rPr>
              <w:t xml:space="preserve">по безопасности: </w:t>
            </w:r>
            <w:r w:rsidRPr="00A55EAA">
              <w:rPr>
                <w:rFonts w:ascii="Times New Roman" w:hAnsi="Times New Roman" w:cs="Times New Roman"/>
              </w:rPr>
              <w:t>при производстве продукции использовалась заявленная в маркировке недопустимая пищевая добавка консервант  Е202 (предписание о запрете ввоза и обращения опасной продукции, об изъятии (отзыве из обращения) продукции</w:t>
            </w:r>
            <w:r w:rsidRPr="00A55EAA">
              <w:rPr>
                <w:rFonts w:ascii="Times New Roman" w:hAnsi="Times New Roman" w:cs="Times New Roman"/>
                <w:b/>
                <w:bCs/>
              </w:rPr>
              <w:t xml:space="preserve"> </w:t>
            </w:r>
            <w:r w:rsidRPr="00A55EAA">
              <w:rPr>
                <w:rFonts w:ascii="Times New Roman" w:hAnsi="Times New Roman" w:cs="Times New Roman"/>
              </w:rPr>
              <w:t>от 15.09.2021  № 06-18-13/1228).</w:t>
            </w:r>
          </w:p>
        </w:tc>
      </w:tr>
      <w:tr w:rsidR="00A55EAA" w:rsidRPr="00A55EAA" w:rsidTr="00CA0BB6">
        <w:trPr>
          <w:trHeight w:val="1248"/>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rPr>
            </w:pPr>
          </w:p>
        </w:tc>
        <w:tc>
          <w:tcPr>
            <w:tcW w:w="1704" w:type="pct"/>
          </w:tcPr>
          <w:p w:rsidR="00A55EAA" w:rsidRPr="00A55EAA" w:rsidRDefault="00A55EAA" w:rsidP="00A55EAA">
            <w:pPr>
              <w:pStyle w:val="Style13"/>
              <w:tabs>
                <w:tab w:val="left" w:pos="274"/>
                <w:tab w:val="left" w:leader="underscore" w:pos="9389"/>
              </w:tabs>
              <w:spacing w:line="240" w:lineRule="exact"/>
              <w:rPr>
                <w:rFonts w:eastAsia="Calibri"/>
              </w:rPr>
            </w:pPr>
          </w:p>
        </w:tc>
      </w:tr>
      <w:tr w:rsidR="00A55EAA" w:rsidRPr="00A55EAA" w:rsidTr="00CA0BB6">
        <w:trPr>
          <w:trHeight w:val="685"/>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pStyle w:val="af7"/>
              <w:spacing w:line="240" w:lineRule="exact"/>
            </w:pPr>
          </w:p>
        </w:tc>
        <w:tc>
          <w:tcPr>
            <w:tcW w:w="1246" w:type="pct"/>
            <w:gridSpan w:val="2"/>
          </w:tcPr>
          <w:p w:rsidR="00A55EAA" w:rsidRPr="00A55EAA" w:rsidRDefault="00A55EAA" w:rsidP="00A55EAA">
            <w:pPr>
              <w:spacing w:after="0" w:line="240" w:lineRule="exact"/>
              <w:jc w:val="both"/>
              <w:rPr>
                <w:rFonts w:ascii="Times New Roman" w:hAnsi="Times New Roman" w:cs="Times New Roman"/>
                <w:lang w:val="be-BY"/>
              </w:rPr>
            </w:pPr>
          </w:p>
        </w:tc>
        <w:tc>
          <w:tcPr>
            <w:tcW w:w="1704" w:type="pct"/>
          </w:tcPr>
          <w:p w:rsidR="00A55EAA" w:rsidRPr="00A55EAA" w:rsidRDefault="00A55EAA" w:rsidP="00A55EAA">
            <w:pPr>
              <w:tabs>
                <w:tab w:val="left" w:pos="9639"/>
              </w:tabs>
              <w:spacing w:after="0" w:line="240" w:lineRule="exact"/>
              <w:jc w:val="both"/>
              <w:rPr>
                <w:rStyle w:val="FontStyle17"/>
                <w:rFonts w:eastAsia="Arial Unicode MS"/>
                <w:sz w:val="24"/>
                <w:szCs w:val="24"/>
              </w:rPr>
            </w:pPr>
          </w:p>
        </w:tc>
      </w:tr>
      <w:tr w:rsidR="00A55EAA" w:rsidRPr="00A55EAA" w:rsidTr="00CA0BB6">
        <w:trPr>
          <w:trHeight w:val="299"/>
        </w:trPr>
        <w:tc>
          <w:tcPr>
            <w:tcW w:w="5000" w:type="pct"/>
            <w:gridSpan w:val="7"/>
          </w:tcPr>
          <w:p w:rsidR="00A55EAA" w:rsidRPr="00A55EAA" w:rsidRDefault="00A55EAA" w:rsidP="00A55EAA">
            <w:pPr>
              <w:tabs>
                <w:tab w:val="left" w:pos="9639"/>
              </w:tabs>
              <w:spacing w:after="0" w:line="240" w:lineRule="exact"/>
              <w:jc w:val="both"/>
              <w:rPr>
                <w:rStyle w:val="FontStyle17"/>
                <w:rFonts w:eastAsia="Arial Unicode MS"/>
                <w:b/>
                <w:sz w:val="24"/>
                <w:szCs w:val="24"/>
              </w:rPr>
            </w:pPr>
            <w:r w:rsidRPr="00A55EAA">
              <w:rPr>
                <w:rStyle w:val="FontStyle17"/>
                <w:rFonts w:eastAsia="Arial Unicode MS"/>
                <w:b/>
                <w:sz w:val="24"/>
                <w:szCs w:val="24"/>
              </w:rPr>
              <w:t>Безалкогольные напитки</w:t>
            </w:r>
          </w:p>
        </w:tc>
      </w:tr>
      <w:tr w:rsidR="00A55EAA" w:rsidRPr="00A55EAA" w:rsidTr="00CA0BB6">
        <w:trPr>
          <w:trHeight w:val="146"/>
        </w:trPr>
        <w:tc>
          <w:tcPr>
            <w:tcW w:w="5000" w:type="pct"/>
            <w:gridSpan w:val="7"/>
          </w:tcPr>
          <w:p w:rsidR="00A55EAA" w:rsidRPr="00A55EAA" w:rsidRDefault="00A55EAA" w:rsidP="00A55EAA">
            <w:pPr>
              <w:pStyle w:val="110"/>
              <w:spacing w:line="240" w:lineRule="exact"/>
              <w:jc w:val="both"/>
              <w:rPr>
                <w:rFonts w:ascii="Times New Roman" w:hAnsi="Times New Roman" w:cs="Times New Roman"/>
                <w:b/>
                <w:sz w:val="24"/>
                <w:szCs w:val="24"/>
              </w:rPr>
            </w:pPr>
            <w:r w:rsidRPr="00A55EAA">
              <w:rPr>
                <w:rFonts w:ascii="Times New Roman" w:hAnsi="Times New Roman" w:cs="Times New Roman"/>
                <w:b/>
                <w:sz w:val="24"/>
                <w:szCs w:val="24"/>
              </w:rPr>
              <w:t>Плодоовощная продукция</w:t>
            </w:r>
          </w:p>
        </w:tc>
      </w:tr>
      <w:tr w:rsidR="00A55EAA" w:rsidRPr="00A55EAA" w:rsidTr="00CA0BB6">
        <w:trPr>
          <w:trHeight w:val="699"/>
        </w:trPr>
        <w:tc>
          <w:tcPr>
            <w:tcW w:w="228" w:type="pct"/>
          </w:tcPr>
          <w:p w:rsidR="00A55EAA" w:rsidRPr="00A55EAA" w:rsidRDefault="00A55EAA" w:rsidP="00A55EAA">
            <w:pPr>
              <w:spacing w:after="0" w:line="240" w:lineRule="exact"/>
              <w:jc w:val="both"/>
              <w:rPr>
                <w:rFonts w:ascii="Times New Roman" w:hAnsi="Times New Roman" w:cs="Times New Roman"/>
              </w:rPr>
            </w:pPr>
          </w:p>
        </w:tc>
        <w:tc>
          <w:tcPr>
            <w:tcW w:w="1390"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rPr>
              <w:t xml:space="preserve">Консервы овощные: </w:t>
            </w:r>
            <w:r w:rsidRPr="00A55EAA">
              <w:rPr>
                <w:rFonts w:ascii="Times New Roman" w:hAnsi="Times New Roman" w:cs="Times New Roman"/>
                <w:b/>
              </w:rPr>
              <w:t>Икра из уваренных кабачков</w:t>
            </w:r>
            <w:r w:rsidRPr="00A55EAA">
              <w:rPr>
                <w:rFonts w:ascii="Times New Roman" w:hAnsi="Times New Roman" w:cs="Times New Roman"/>
              </w:rPr>
              <w:t xml:space="preserve"> торговой марки </w:t>
            </w:r>
            <w:r w:rsidRPr="00A55EAA">
              <w:rPr>
                <w:rFonts w:ascii="Times New Roman" w:hAnsi="Times New Roman" w:cs="Times New Roman"/>
                <w:b/>
              </w:rPr>
              <w:t xml:space="preserve">«Юнона», </w:t>
            </w:r>
            <w:r w:rsidRPr="00A55EAA">
              <w:rPr>
                <w:rFonts w:ascii="Times New Roman" w:hAnsi="Times New Roman" w:cs="Times New Roman"/>
              </w:rPr>
              <w:t xml:space="preserve">высший сорт, продукт стерилизованный, в стеклобанке, масса нетто 480 г, , дата изготовления 25.07.2020, срок годности 3 года, ГОСТ 2654-2017 </w:t>
            </w:r>
          </w:p>
        </w:tc>
        <w:tc>
          <w:tcPr>
            <w:tcW w:w="1630"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rPr>
              <w:t xml:space="preserve">, изготовитель ООО «Юнона Инвест ЛТД», Российская Федерация, г. Краснодар (поставщик в Республику Беларусь ООО «Эколайнгрупп», Минская область, Дзержинский район, г. Фаниполь) </w:t>
            </w:r>
            <w:r w:rsidRPr="00A55EAA">
              <w:rPr>
                <w:rFonts w:ascii="Times New Roman" w:eastAsia="Calibri" w:hAnsi="Times New Roman" w:cs="Times New Roman"/>
                <w:b/>
              </w:rPr>
              <w:t>-</w:t>
            </w:r>
          </w:p>
        </w:tc>
        <w:tc>
          <w:tcPr>
            <w:tcW w:w="175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w:t>
            </w:r>
            <w:r w:rsidRPr="00A55EAA">
              <w:rPr>
                <w:rFonts w:ascii="Times New Roman" w:hAnsi="Times New Roman" w:cs="Times New Roman"/>
                <w:b/>
              </w:rPr>
              <w:t xml:space="preserve">по безопасности: </w:t>
            </w:r>
            <w:r w:rsidRPr="00A55EAA">
              <w:rPr>
                <w:rFonts w:ascii="Times New Roman" w:hAnsi="Times New Roman" w:cs="Times New Roman"/>
              </w:rPr>
              <w:t xml:space="preserve">превышению допустимого уровня </w:t>
            </w:r>
            <w:r w:rsidRPr="00A55EAA">
              <w:rPr>
                <w:rFonts w:ascii="Times New Roman" w:hAnsi="Times New Roman" w:cs="Times New Roman"/>
                <w:b/>
              </w:rPr>
              <w:t>нитратов</w:t>
            </w:r>
            <w:r w:rsidRPr="00A55EAA">
              <w:rPr>
                <w:rFonts w:ascii="Times New Roman" w:hAnsi="Times New Roman" w:cs="Times New Roman"/>
              </w:rPr>
              <w:t xml:space="preserve">: фактическое значение – </w:t>
            </w:r>
            <w:r w:rsidRPr="00A55EAA">
              <w:rPr>
                <w:rFonts w:ascii="Times New Roman" w:hAnsi="Times New Roman" w:cs="Times New Roman"/>
                <w:b/>
              </w:rPr>
              <w:t>1100 мг/кг</w:t>
            </w:r>
            <w:r w:rsidRPr="00A55EAA">
              <w:rPr>
                <w:rFonts w:ascii="Times New Roman" w:hAnsi="Times New Roman" w:cs="Times New Roman"/>
              </w:rPr>
              <w:t xml:space="preserve">, при допустимом уровне не более </w:t>
            </w:r>
            <w:r w:rsidRPr="00A55EAA">
              <w:rPr>
                <w:rFonts w:ascii="Times New Roman" w:hAnsi="Times New Roman" w:cs="Times New Roman"/>
                <w:b/>
              </w:rPr>
              <w:t>400 мг/кг</w:t>
            </w:r>
            <w:r w:rsidRPr="00A55EAA">
              <w:rPr>
                <w:rFonts w:ascii="Times New Roman" w:hAnsi="Times New Roman" w:cs="Times New Roman"/>
              </w:rPr>
              <w:t xml:space="preserve"> (предписание о запрете ввоза и обращения опасной продукции, об изъятии (отзыве из обращения) продукции</w:t>
            </w:r>
            <w:r w:rsidRPr="00A55EAA">
              <w:rPr>
                <w:rFonts w:ascii="Times New Roman" w:hAnsi="Times New Roman" w:cs="Times New Roman"/>
                <w:b/>
                <w:bCs/>
              </w:rPr>
              <w:t xml:space="preserve"> </w:t>
            </w:r>
            <w:r w:rsidRPr="00A55EAA">
              <w:rPr>
                <w:rFonts w:ascii="Times New Roman" w:hAnsi="Times New Roman" w:cs="Times New Roman"/>
              </w:rPr>
              <w:t>от 15.09.2021  № 06-18-13/1240).</w:t>
            </w:r>
          </w:p>
          <w:p w:rsidR="00A55EAA" w:rsidRPr="00A55EAA" w:rsidRDefault="00A55EAA" w:rsidP="00A55EAA">
            <w:pPr>
              <w:pStyle w:val="Style13"/>
              <w:tabs>
                <w:tab w:val="left" w:pos="274"/>
                <w:tab w:val="left" w:leader="underscore" w:pos="9389"/>
              </w:tabs>
              <w:spacing w:line="240" w:lineRule="exact"/>
              <w:rPr>
                <w:rFonts w:eastAsia="Calibri"/>
                <w:b/>
              </w:rPr>
            </w:pPr>
          </w:p>
        </w:tc>
      </w:tr>
      <w:tr w:rsidR="00A55EAA" w:rsidRPr="00A55EAA" w:rsidTr="00CA0BB6">
        <w:trPr>
          <w:trHeight w:val="699"/>
        </w:trPr>
        <w:tc>
          <w:tcPr>
            <w:tcW w:w="228" w:type="pct"/>
          </w:tcPr>
          <w:p w:rsidR="00A55EAA" w:rsidRPr="00A55EAA" w:rsidRDefault="00A55EAA" w:rsidP="00A55EAA">
            <w:pPr>
              <w:spacing w:after="0" w:line="240" w:lineRule="exact"/>
              <w:jc w:val="both"/>
              <w:rPr>
                <w:rFonts w:ascii="Times New Roman" w:hAnsi="Times New Roman" w:cs="Times New Roman"/>
              </w:rPr>
            </w:pPr>
          </w:p>
        </w:tc>
        <w:tc>
          <w:tcPr>
            <w:tcW w:w="1390"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концентрат на натуральной фруктовой или ягодной основе для приготовления напитков и десертов «Лесные ягоды»,</w:t>
            </w:r>
            <w:r w:rsidRPr="00A55EAA">
              <w:rPr>
                <w:rFonts w:ascii="Times New Roman" w:hAnsi="Times New Roman" w:cs="Times New Roman"/>
              </w:rPr>
              <w:t xml:space="preserve"> масса нетто 1,0 кг, дата изготовления 23.07.2021, срок годности 12 месяцев</w:t>
            </w:r>
          </w:p>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 - </w:t>
            </w:r>
            <w:r w:rsidRPr="00A55EAA">
              <w:rPr>
                <w:rFonts w:ascii="Times New Roman" w:hAnsi="Times New Roman" w:cs="Times New Roman"/>
                <w:lang w:val="en-US"/>
              </w:rPr>
              <w:t>RU</w:t>
            </w:r>
            <w:r w:rsidRPr="00A55EAA">
              <w:rPr>
                <w:rFonts w:ascii="Times New Roman" w:hAnsi="Times New Roman" w:cs="Times New Roman"/>
              </w:rPr>
              <w:t>. РА01.В.21521/21).</w:t>
            </w:r>
          </w:p>
          <w:p w:rsidR="00A55EAA" w:rsidRPr="00A55EAA" w:rsidRDefault="00A55EAA" w:rsidP="00A55EAA">
            <w:pPr>
              <w:spacing w:after="0" w:line="240" w:lineRule="exact"/>
              <w:jc w:val="both"/>
              <w:rPr>
                <w:rFonts w:ascii="Times New Roman" w:eastAsia="Calibri" w:hAnsi="Times New Roman" w:cs="Times New Roman"/>
                <w:b/>
              </w:rPr>
            </w:pPr>
          </w:p>
        </w:tc>
        <w:tc>
          <w:tcPr>
            <w:tcW w:w="1630"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rPr>
              <w:t>, изготовитель ООО «Роял Кейн», Российская Федерация, г. Королев (поставщик в Республику Беларусь ООО «ИмЭкс Трейд», г. Минск) -</w:t>
            </w:r>
          </w:p>
        </w:tc>
        <w:tc>
          <w:tcPr>
            <w:tcW w:w="175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в части предоставления достоверной информации о составе продукта: фактически в состав продукта входит, незаявленная изготовителем в маркировке, пищевая добавка –консервант бензойная кислота (Е210), обнаруженная в результате проведенных испытаний в количестве 0,34 г/кг (предписание о прекращении действия на территории Республики Беларусь документов об оценке соответствия</w:t>
            </w:r>
            <w:r w:rsidRPr="00A55EAA">
              <w:rPr>
                <w:rFonts w:ascii="Times New Roman" w:hAnsi="Times New Roman" w:cs="Times New Roman"/>
                <w:bCs/>
              </w:rPr>
              <w:t xml:space="preserve"> </w:t>
            </w:r>
            <w:r w:rsidRPr="00A55EAA">
              <w:rPr>
                <w:rFonts w:ascii="Times New Roman" w:hAnsi="Times New Roman" w:cs="Times New Roman"/>
              </w:rPr>
              <w:t>от 24.09.2021№ 06-18-2/1284, 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 - </w:t>
            </w:r>
            <w:r w:rsidRPr="00A55EAA">
              <w:rPr>
                <w:rFonts w:ascii="Times New Roman" w:hAnsi="Times New Roman" w:cs="Times New Roman"/>
                <w:lang w:val="en-US"/>
              </w:rPr>
              <w:t>RU</w:t>
            </w:r>
            <w:r w:rsidRPr="00A55EAA">
              <w:rPr>
                <w:rFonts w:ascii="Times New Roman" w:hAnsi="Times New Roman" w:cs="Times New Roman"/>
              </w:rPr>
              <w:t>. РА01.В.21521/21).</w:t>
            </w:r>
          </w:p>
        </w:tc>
      </w:tr>
      <w:tr w:rsidR="00A55EAA" w:rsidRPr="00A55EAA" w:rsidTr="00CA0BB6">
        <w:trPr>
          <w:trHeight w:val="699"/>
        </w:trPr>
        <w:tc>
          <w:tcPr>
            <w:tcW w:w="228" w:type="pct"/>
          </w:tcPr>
          <w:p w:rsidR="00A55EAA" w:rsidRPr="00A55EAA" w:rsidRDefault="00A55EAA" w:rsidP="00A55EAA">
            <w:pPr>
              <w:spacing w:after="0" w:line="240" w:lineRule="exact"/>
              <w:jc w:val="both"/>
              <w:rPr>
                <w:rFonts w:ascii="Times New Roman" w:hAnsi="Times New Roman" w:cs="Times New Roman"/>
              </w:rPr>
            </w:pPr>
          </w:p>
        </w:tc>
        <w:tc>
          <w:tcPr>
            <w:tcW w:w="1390"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630"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752" w:type="pct"/>
            <w:gridSpan w:val="2"/>
          </w:tcPr>
          <w:p w:rsidR="00A55EAA" w:rsidRPr="00A55EAA" w:rsidRDefault="00A55EAA" w:rsidP="00A55EAA">
            <w:pPr>
              <w:pStyle w:val="Style13"/>
              <w:tabs>
                <w:tab w:val="left" w:pos="274"/>
                <w:tab w:val="left" w:leader="underscore" w:pos="9389"/>
              </w:tabs>
              <w:spacing w:line="240" w:lineRule="exact"/>
              <w:rPr>
                <w:rFonts w:eastAsia="Calibri"/>
                <w:b/>
              </w:rPr>
            </w:pPr>
          </w:p>
        </w:tc>
      </w:tr>
      <w:tr w:rsidR="00A55EAA" w:rsidRPr="00A55EAA" w:rsidTr="00CA0BB6">
        <w:trPr>
          <w:trHeight w:val="216"/>
        </w:trPr>
        <w:tc>
          <w:tcPr>
            <w:tcW w:w="5000" w:type="pct"/>
            <w:gridSpan w:val="7"/>
          </w:tcPr>
          <w:p w:rsidR="00A55EAA" w:rsidRPr="00A55EAA" w:rsidRDefault="00A55EAA" w:rsidP="00A55EAA">
            <w:pPr>
              <w:pStyle w:val="Style13"/>
              <w:tabs>
                <w:tab w:val="left" w:pos="274"/>
                <w:tab w:val="left" w:leader="underscore" w:pos="9389"/>
              </w:tabs>
              <w:spacing w:line="240" w:lineRule="exact"/>
              <w:rPr>
                <w:rFonts w:eastAsia="Calibri"/>
                <w:b/>
              </w:rPr>
            </w:pPr>
            <w:r w:rsidRPr="00A55EAA">
              <w:rPr>
                <w:rFonts w:eastAsia="Calibri"/>
                <w:b/>
              </w:rPr>
              <w:t xml:space="preserve">Консервы мясные и мясосодержащие </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 xml:space="preserve">Сыровяленое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SALAMELLA</w:t>
            </w:r>
            <w:r w:rsidRPr="00A55EAA">
              <w:rPr>
                <w:rFonts w:ascii="Times New Roman" w:hAnsi="Times New Roman" w:cs="Times New Roman"/>
                <w:b/>
              </w:rPr>
              <w:t xml:space="preserve"> </w:t>
            </w:r>
            <w:r w:rsidRPr="00A55EAA">
              <w:rPr>
                <w:rFonts w:ascii="Times New Roman" w:hAnsi="Times New Roman" w:cs="Times New Roman"/>
                <w:b/>
                <w:lang w:val="en-US"/>
              </w:rPr>
              <w:t>PASSITA</w:t>
            </w:r>
            <w:r w:rsidRPr="00A55EAA">
              <w:rPr>
                <w:rFonts w:ascii="Times New Roman" w:hAnsi="Times New Roman" w:cs="Times New Roman"/>
                <w:b/>
              </w:rPr>
              <w:t xml:space="preserve"> «Нобиле магро»,  </w:t>
            </w:r>
            <w:r w:rsidRPr="00A55EAA">
              <w:rPr>
                <w:rFonts w:ascii="Times New Roman" w:hAnsi="Times New Roman" w:cs="Times New Roman"/>
              </w:rPr>
              <w:t>дата изготовления 15.06.2021, срок годности до 15.12.2021, масса нетто 400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SALAMELLA</w:t>
            </w:r>
            <w:r w:rsidRPr="00A55EAA">
              <w:rPr>
                <w:rFonts w:ascii="Times New Roman" w:hAnsi="Times New Roman" w:cs="Times New Roman"/>
                <w:b/>
              </w:rPr>
              <w:t xml:space="preserve"> </w:t>
            </w:r>
            <w:r w:rsidRPr="00A55EAA">
              <w:rPr>
                <w:rFonts w:ascii="Times New Roman" w:hAnsi="Times New Roman" w:cs="Times New Roman"/>
                <w:b/>
                <w:lang w:val="en-US"/>
              </w:rPr>
              <w:t>ABRUZZESE</w:t>
            </w:r>
            <w:r w:rsidRPr="00A55EAA">
              <w:rPr>
                <w:rFonts w:ascii="Times New Roman" w:hAnsi="Times New Roman" w:cs="Times New Roman"/>
                <w:b/>
              </w:rPr>
              <w:t xml:space="preserve"> «Абруццезе»,  </w:t>
            </w:r>
            <w:r w:rsidRPr="00A55EAA">
              <w:rPr>
                <w:rFonts w:ascii="Times New Roman" w:hAnsi="Times New Roman" w:cs="Times New Roman"/>
              </w:rPr>
              <w:t>дата изготовления 10.06.2021, срок годности до 10.12.2021, масса нетто 300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AL</w:t>
            </w:r>
            <w:r w:rsidRPr="00A55EAA">
              <w:rPr>
                <w:rFonts w:ascii="Times New Roman" w:hAnsi="Times New Roman" w:cs="Times New Roman"/>
                <w:b/>
              </w:rPr>
              <w:t xml:space="preserve"> </w:t>
            </w:r>
            <w:r w:rsidRPr="00A55EAA">
              <w:rPr>
                <w:rFonts w:ascii="Times New Roman" w:hAnsi="Times New Roman" w:cs="Times New Roman"/>
                <w:b/>
                <w:lang w:val="en-US"/>
              </w:rPr>
              <w:t>TARTUFO</w:t>
            </w:r>
            <w:r w:rsidRPr="00A55EAA">
              <w:rPr>
                <w:rFonts w:ascii="Times New Roman" w:hAnsi="Times New Roman" w:cs="Times New Roman"/>
                <w:b/>
              </w:rPr>
              <w:t xml:space="preserve"> </w:t>
            </w:r>
            <w:r w:rsidRPr="00A55EAA">
              <w:rPr>
                <w:rFonts w:ascii="Times New Roman" w:hAnsi="Times New Roman" w:cs="Times New Roman"/>
                <w:b/>
                <w:lang w:val="en-US"/>
              </w:rPr>
              <w:t>AFFETTATO</w:t>
            </w:r>
            <w:r w:rsidRPr="00A55EAA">
              <w:rPr>
                <w:rFonts w:ascii="Times New Roman" w:hAnsi="Times New Roman" w:cs="Times New Roman"/>
                <w:b/>
              </w:rPr>
              <w:t xml:space="preserve">  Парма с трюфелем</w:t>
            </w:r>
            <w:r w:rsidRPr="00A55EAA">
              <w:rPr>
                <w:rFonts w:ascii="Times New Roman" w:hAnsi="Times New Roman" w:cs="Times New Roman"/>
              </w:rPr>
              <w:t>, нарезка, дата изготовления 16.06.2021, срок годности до 14.10.2021, масса нетто 80 г, упаковано в полимерную упаковку;</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MILANO</w:t>
            </w:r>
            <w:r w:rsidRPr="00A55EAA">
              <w:rPr>
                <w:rFonts w:ascii="Times New Roman" w:hAnsi="Times New Roman" w:cs="Times New Roman"/>
                <w:b/>
              </w:rPr>
              <w:t xml:space="preserve"> «Милано», </w:t>
            </w:r>
            <w:r w:rsidRPr="00A55EAA">
              <w:rPr>
                <w:rFonts w:ascii="Times New Roman" w:hAnsi="Times New Roman" w:cs="Times New Roman"/>
              </w:rPr>
              <w:t>дата изготовления 10.06.2021, срок годности до 10.12.2021, масса нетто 200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MILANO</w:t>
            </w:r>
            <w:r w:rsidRPr="00A55EAA">
              <w:rPr>
                <w:rFonts w:ascii="Times New Roman" w:hAnsi="Times New Roman" w:cs="Times New Roman"/>
                <w:b/>
              </w:rPr>
              <w:t xml:space="preserve"> «Милано», </w:t>
            </w:r>
            <w:r w:rsidRPr="00A55EAA">
              <w:rPr>
                <w:rFonts w:ascii="Times New Roman" w:hAnsi="Times New Roman" w:cs="Times New Roman"/>
              </w:rPr>
              <w:t>дата изготовления 10.06.2021, срок годности до 10.12.2021, масса нетто 125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CACCIATORE</w:t>
            </w:r>
            <w:r w:rsidRPr="00A55EAA">
              <w:rPr>
                <w:rFonts w:ascii="Times New Roman" w:hAnsi="Times New Roman" w:cs="Times New Roman"/>
                <w:b/>
              </w:rPr>
              <w:t xml:space="preserve"> </w:t>
            </w:r>
            <w:r w:rsidRPr="00A55EAA">
              <w:rPr>
                <w:rFonts w:ascii="Times New Roman" w:hAnsi="Times New Roman" w:cs="Times New Roman"/>
                <w:b/>
                <w:lang w:val="en-US"/>
              </w:rPr>
              <w:t>DOP</w:t>
            </w:r>
            <w:r w:rsidRPr="00A55EAA">
              <w:rPr>
                <w:rFonts w:ascii="Times New Roman" w:hAnsi="Times New Roman" w:cs="Times New Roman"/>
                <w:b/>
              </w:rPr>
              <w:t xml:space="preserve"> «Качиаторе», </w:t>
            </w:r>
            <w:r w:rsidRPr="00A55EAA">
              <w:rPr>
                <w:rFonts w:ascii="Times New Roman" w:hAnsi="Times New Roman" w:cs="Times New Roman"/>
              </w:rPr>
              <w:t>дата изготовления 10.06.2021, срок годности до 10.12.2021, масса нетто 200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NAPOLI</w:t>
            </w:r>
            <w:r w:rsidRPr="00A55EAA">
              <w:rPr>
                <w:rFonts w:ascii="Times New Roman" w:hAnsi="Times New Roman" w:cs="Times New Roman"/>
                <w:b/>
              </w:rPr>
              <w:t xml:space="preserve"> «Наполи», </w:t>
            </w:r>
            <w:r w:rsidRPr="00A55EAA">
              <w:rPr>
                <w:rFonts w:ascii="Times New Roman" w:hAnsi="Times New Roman" w:cs="Times New Roman"/>
              </w:rPr>
              <w:t>дата изготовления 30.05.2021, срок годности до 30.11.2021, масса нетто 125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 xml:space="preserve">ветчина </w:t>
            </w:r>
            <w:r w:rsidRPr="00A55EAA">
              <w:rPr>
                <w:rFonts w:ascii="Times New Roman" w:hAnsi="Times New Roman" w:cs="Times New Roman"/>
                <w:b/>
                <w:lang w:val="en-US"/>
              </w:rPr>
              <w:t>c</w:t>
            </w:r>
            <w:r w:rsidRPr="00A55EAA">
              <w:rPr>
                <w:rFonts w:ascii="Times New Roman" w:hAnsi="Times New Roman" w:cs="Times New Roman"/>
                <w:b/>
              </w:rPr>
              <w:t xml:space="preserve">ыровяленая </w:t>
            </w:r>
            <w:r w:rsidRPr="00A55EAA">
              <w:rPr>
                <w:rFonts w:ascii="Times New Roman" w:hAnsi="Times New Roman" w:cs="Times New Roman"/>
                <w:b/>
                <w:lang w:val="en-US"/>
              </w:rPr>
              <w:t>COPPA</w:t>
            </w:r>
            <w:r w:rsidRPr="00A55EAA">
              <w:rPr>
                <w:rFonts w:ascii="Times New Roman" w:hAnsi="Times New Roman" w:cs="Times New Roman"/>
                <w:b/>
              </w:rPr>
              <w:t xml:space="preserve"> </w:t>
            </w:r>
            <w:r w:rsidRPr="00A55EAA">
              <w:rPr>
                <w:rFonts w:ascii="Times New Roman" w:hAnsi="Times New Roman" w:cs="Times New Roman"/>
                <w:b/>
                <w:lang w:val="en-US"/>
              </w:rPr>
              <w:t>STAGIONATA</w:t>
            </w:r>
            <w:r w:rsidRPr="00A55EAA">
              <w:rPr>
                <w:rFonts w:ascii="Times New Roman" w:hAnsi="Times New Roman" w:cs="Times New Roman"/>
                <w:b/>
              </w:rPr>
              <w:t xml:space="preserve"> </w:t>
            </w:r>
            <w:r w:rsidRPr="00A55EAA">
              <w:rPr>
                <w:rFonts w:ascii="Times New Roman" w:hAnsi="Times New Roman" w:cs="Times New Roman"/>
                <w:b/>
                <w:lang w:val="en-US"/>
              </w:rPr>
              <w:t>MEZZA</w:t>
            </w:r>
            <w:r w:rsidRPr="00A55EAA">
              <w:rPr>
                <w:rFonts w:ascii="Times New Roman" w:hAnsi="Times New Roman" w:cs="Times New Roman"/>
                <w:b/>
              </w:rPr>
              <w:t xml:space="preserve"> «КОППА», </w:t>
            </w:r>
            <w:r w:rsidRPr="00A55EAA">
              <w:rPr>
                <w:rFonts w:ascii="Times New Roman" w:hAnsi="Times New Roman" w:cs="Times New Roman"/>
              </w:rPr>
              <w:t>весовая, дата изготовления 22.04.2021, срок годности до 22.10.2021, упаковано под вакуумом;</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«Ветчина пикантная»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ventricina</w:t>
            </w:r>
            <w:r w:rsidRPr="00A55EAA">
              <w:rPr>
                <w:rFonts w:ascii="Times New Roman" w:hAnsi="Times New Roman" w:cs="Times New Roman"/>
                <w:b/>
              </w:rPr>
              <w:t xml:space="preserve">, </w:t>
            </w:r>
            <w:r w:rsidRPr="00A55EAA">
              <w:rPr>
                <w:rFonts w:ascii="Times New Roman" w:hAnsi="Times New Roman" w:cs="Times New Roman"/>
              </w:rPr>
              <w:t>сервировочная нарезка, охлажденная, полимерная упаковка, масса нетто 80 г, дата изготовления и упаковывания 16.06.2021, срок годности до 14.10.2021;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Феррарезе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Strolghino</w:t>
            </w:r>
            <w:r w:rsidRPr="00A55EAA">
              <w:rPr>
                <w:rFonts w:ascii="Times New Roman" w:hAnsi="Times New Roman" w:cs="Times New Roman"/>
                <w:b/>
              </w:rPr>
              <w:t xml:space="preserve">, </w:t>
            </w:r>
            <w:r w:rsidRPr="00A55EAA">
              <w:rPr>
                <w:rFonts w:ascii="Times New Roman" w:hAnsi="Times New Roman" w:cs="Times New Roman"/>
              </w:rPr>
              <w:t>дата изготовления 19.04.2021, срок годности до 19.10.2021, масса нетто 125 г,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«Эмилиано»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EMILIANO</w:t>
            </w:r>
            <w:r w:rsidRPr="00A55EAA">
              <w:rPr>
                <w:rFonts w:ascii="Times New Roman" w:hAnsi="Times New Roman" w:cs="Times New Roman"/>
                <w:b/>
              </w:rPr>
              <w:t xml:space="preserve">, </w:t>
            </w:r>
            <w:r w:rsidRPr="00A55EAA">
              <w:rPr>
                <w:rFonts w:ascii="Times New Roman" w:hAnsi="Times New Roman" w:cs="Times New Roman"/>
              </w:rPr>
              <w:t>торговой марки</w:t>
            </w:r>
            <w:r w:rsidRPr="00A55EAA">
              <w:rPr>
                <w:rFonts w:ascii="Times New Roman" w:hAnsi="Times New Roman" w:cs="Times New Roman"/>
                <w:b/>
              </w:rPr>
              <w:t xml:space="preserve"> «</w:t>
            </w:r>
            <w:r w:rsidRPr="00A55EAA">
              <w:rPr>
                <w:rFonts w:ascii="Times New Roman" w:hAnsi="Times New Roman" w:cs="Times New Roman"/>
                <w:b/>
                <w:lang w:val="en-US"/>
              </w:rPr>
              <w:t>Gianni</w:t>
            </w:r>
            <w:r w:rsidRPr="00A55EAA">
              <w:rPr>
                <w:rFonts w:ascii="Times New Roman" w:hAnsi="Times New Roman" w:cs="Times New Roman"/>
                <w:b/>
              </w:rPr>
              <w:t xml:space="preserve"> </w:t>
            </w:r>
            <w:r w:rsidRPr="00A55EAA">
              <w:rPr>
                <w:rFonts w:ascii="Times New Roman" w:hAnsi="Times New Roman" w:cs="Times New Roman"/>
                <w:b/>
                <w:lang w:val="en-US"/>
              </w:rPr>
              <w:t>Negrini</w:t>
            </w:r>
            <w:r w:rsidRPr="00A55EAA">
              <w:rPr>
                <w:rFonts w:ascii="Times New Roman" w:hAnsi="Times New Roman" w:cs="Times New Roman"/>
                <w:b/>
              </w:rPr>
              <w:t xml:space="preserve">» </w:t>
            </w:r>
            <w:r w:rsidRPr="00A55EAA">
              <w:rPr>
                <w:rFonts w:ascii="Times New Roman" w:hAnsi="Times New Roman" w:cs="Times New Roman"/>
              </w:rPr>
              <w:t>весовое, дата изготовления 20.02.2021, срок годности до 20.08.2021,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«Милано»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MILANO</w:t>
            </w:r>
            <w:r w:rsidRPr="00A55EAA">
              <w:rPr>
                <w:rFonts w:ascii="Times New Roman" w:hAnsi="Times New Roman" w:cs="Times New Roman"/>
                <w:b/>
              </w:rPr>
              <w:t xml:space="preserve">, </w:t>
            </w:r>
            <w:r w:rsidRPr="00A55EAA">
              <w:rPr>
                <w:rFonts w:ascii="Times New Roman" w:hAnsi="Times New Roman" w:cs="Times New Roman"/>
              </w:rPr>
              <w:t>масса нетто 125 г, дата изготовления 05.04.2021, срок годности до 05.10.2021, упаковано в модифицированной газовой среде;</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ыровяленое мясное </w:t>
            </w:r>
            <w:r w:rsidRPr="00A55EAA">
              <w:rPr>
                <w:rFonts w:ascii="Times New Roman" w:hAnsi="Times New Roman" w:cs="Times New Roman"/>
              </w:rPr>
              <w:t>колбасное изделие</w:t>
            </w:r>
            <w:r w:rsidRPr="00A55EAA">
              <w:rPr>
                <w:rFonts w:ascii="Times New Roman" w:hAnsi="Times New Roman" w:cs="Times New Roman"/>
                <w:b/>
              </w:rPr>
              <w:t xml:space="preserve"> салями «Эмилиано» </w:t>
            </w:r>
            <w:r w:rsidRPr="00A55EAA">
              <w:rPr>
                <w:rFonts w:ascii="Times New Roman" w:hAnsi="Times New Roman" w:cs="Times New Roman"/>
              </w:rPr>
              <w:t>сервировочная нарезка, охлажденное, полимерная упаковка, масса нетто 80 г, дата изготовления и упаковывания 16.06.2021, срок годности до 14.10.2021</w:t>
            </w: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Gianni</w:t>
            </w:r>
            <w:r w:rsidRPr="00A55EAA">
              <w:rPr>
                <w:rFonts w:ascii="Times New Roman" w:hAnsi="Times New Roman" w:cs="Times New Roman"/>
              </w:rPr>
              <w:t xml:space="preserve"> </w:t>
            </w:r>
            <w:r w:rsidRPr="00A55EAA">
              <w:rPr>
                <w:rFonts w:ascii="Times New Roman" w:hAnsi="Times New Roman" w:cs="Times New Roman"/>
                <w:lang w:val="en-US"/>
              </w:rPr>
              <w:t>Negrini</w:t>
            </w:r>
            <w:r w:rsidRPr="00A55EAA">
              <w:rPr>
                <w:rFonts w:ascii="Times New Roman" w:hAnsi="Times New Roman" w:cs="Times New Roman"/>
              </w:rPr>
              <w:t xml:space="preserve"> </w:t>
            </w:r>
            <w:r w:rsidRPr="00A55EAA">
              <w:rPr>
                <w:rFonts w:ascii="Times New Roman" w:hAnsi="Times New Roman" w:cs="Times New Roman"/>
                <w:lang w:val="en-US"/>
              </w:rPr>
              <w:t>Srl</w:t>
            </w:r>
            <w:r w:rsidRPr="00A55EAA">
              <w:rPr>
                <w:rFonts w:ascii="Times New Roman" w:hAnsi="Times New Roman" w:cs="Times New Roman"/>
              </w:rPr>
              <w:t xml:space="preserve">», Италия </w:t>
            </w:r>
            <w:r w:rsidRPr="00A55EAA">
              <w:rPr>
                <w:rFonts w:ascii="Times New Roman" w:eastAsia="Calibri" w:hAnsi="Times New Roman" w:cs="Times New Roman"/>
              </w:rPr>
              <w:t>(импортер в Республику Беларусь ООО «Грос</w:t>
            </w:r>
            <w:r w:rsidRPr="00A55EAA">
              <w:rPr>
                <w:rFonts w:ascii="Times New Roman" w:eastAsia="Calibri" w:hAnsi="Times New Roman" w:cs="Times New Roman"/>
                <w:lang w:val="en-US"/>
              </w:rPr>
              <w:t>c</w:t>
            </w:r>
            <w:r w:rsidRPr="00A55EAA">
              <w:rPr>
                <w:rFonts w:ascii="Times New Roman" w:eastAsia="Calibri" w:hAnsi="Times New Roman" w:cs="Times New Roman"/>
              </w:rPr>
              <w:t>етто»)</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034/2013, ТР ТС 029/2012:</w:t>
            </w:r>
            <w:r w:rsidRPr="00A55EAA">
              <w:rPr>
                <w:rFonts w:ascii="Times New Roman" w:hAnsi="Times New Roman" w:cs="Times New Roman"/>
                <w:b/>
              </w:rPr>
              <w:t xml:space="preserve"> </w:t>
            </w:r>
            <w:r w:rsidRPr="00A55EAA">
              <w:rPr>
                <w:rFonts w:ascii="Times New Roman" w:hAnsi="Times New Roman" w:cs="Times New Roman"/>
              </w:rPr>
              <w:t xml:space="preserve">при производстве продукции в качестве консервантов использовалась нитрит калия Е252, нитрат натрия Е251, применение которых не допускается при производстве сыровяленых колбас и сыровяленых продуктов из мяса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RU</w:t>
            </w:r>
            <w:r w:rsidRPr="00A55EAA">
              <w:rPr>
                <w:rFonts w:ascii="Times New Roman" w:hAnsi="Times New Roman" w:cs="Times New Roman"/>
              </w:rPr>
              <w:t xml:space="preserve"> Д -</w:t>
            </w:r>
            <w:r w:rsidRPr="00A55EAA">
              <w:rPr>
                <w:rFonts w:ascii="Times New Roman" w:hAnsi="Times New Roman" w:cs="Times New Roman"/>
                <w:lang w:val="en-US"/>
              </w:rPr>
              <w:t>IT</w:t>
            </w:r>
            <w:r w:rsidRPr="00A55EAA">
              <w:rPr>
                <w:rFonts w:ascii="Times New Roman" w:hAnsi="Times New Roman" w:cs="Times New Roman"/>
              </w:rPr>
              <w:t>.АД11.В.07886/19) от 13.09.2021 № 06-18-123/1219).</w:t>
            </w:r>
          </w:p>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Ветчина сыровяленая из говядины БРЕЗАОЛА (</w:t>
            </w:r>
            <w:r w:rsidRPr="00A55EAA">
              <w:rPr>
                <w:rFonts w:ascii="Times New Roman" w:hAnsi="Times New Roman" w:cs="Times New Roman"/>
                <w:b/>
                <w:lang w:val="en-US"/>
              </w:rPr>
              <w:t>Bresaola</w:t>
            </w:r>
            <w:r w:rsidRPr="00A55EAA">
              <w:rPr>
                <w:rFonts w:ascii="Times New Roman" w:hAnsi="Times New Roman" w:cs="Times New Roman"/>
                <w:b/>
              </w:rPr>
              <w:t xml:space="preserve"> </w:t>
            </w:r>
            <w:r w:rsidRPr="00A55EAA">
              <w:rPr>
                <w:rFonts w:ascii="Times New Roman" w:hAnsi="Times New Roman" w:cs="Times New Roman"/>
                <w:b/>
                <w:lang w:val="en-US"/>
              </w:rPr>
              <w:t>magatello</w:t>
            </w:r>
            <w:r w:rsidRPr="00A55EAA">
              <w:rPr>
                <w:rFonts w:ascii="Times New Roman" w:hAnsi="Times New Roman" w:cs="Times New Roman"/>
                <w:b/>
              </w:rPr>
              <w:t xml:space="preserve"> </w:t>
            </w:r>
            <w:r w:rsidRPr="00A55EAA">
              <w:rPr>
                <w:rFonts w:ascii="Times New Roman" w:hAnsi="Times New Roman" w:cs="Times New Roman"/>
                <w:b/>
                <w:lang w:val="en-US"/>
              </w:rPr>
              <w:t>a</w:t>
            </w:r>
            <w:r w:rsidRPr="00A55EAA">
              <w:rPr>
                <w:rFonts w:ascii="Times New Roman" w:hAnsi="Times New Roman" w:cs="Times New Roman"/>
                <w:b/>
              </w:rPr>
              <w:t xml:space="preserve"> </w:t>
            </w:r>
            <w:r w:rsidRPr="00A55EAA">
              <w:rPr>
                <w:rFonts w:ascii="Times New Roman" w:hAnsi="Times New Roman" w:cs="Times New Roman"/>
                <w:b/>
                <w:lang w:val="en-US"/>
              </w:rPr>
              <w:t>meta</w:t>
            </w:r>
            <w:r w:rsidRPr="00A55EAA">
              <w:rPr>
                <w:rFonts w:ascii="Times New Roman" w:hAnsi="Times New Roman" w:cs="Times New Roman"/>
                <w:b/>
              </w:rPr>
              <w:t xml:space="preserve">) </w:t>
            </w:r>
            <w:r w:rsidRPr="00A55EAA">
              <w:rPr>
                <w:rFonts w:ascii="Times New Roman" w:hAnsi="Times New Roman" w:cs="Times New Roman"/>
              </w:rPr>
              <w:t xml:space="preserve">весовой, дата изготовления 18.06.2021, годен до 15.12.2021, упаковано под вакуумом </w:t>
            </w: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 xml:space="preserve"> </w:t>
            </w:r>
            <w:r w:rsidRPr="00A55EAA">
              <w:rPr>
                <w:rFonts w:ascii="Times New Roman" w:hAnsi="Times New Roman" w:cs="Times New Roman"/>
              </w:rPr>
              <w:t xml:space="preserve">изготовитель </w:t>
            </w:r>
            <w:r w:rsidRPr="00A55EAA">
              <w:rPr>
                <w:rFonts w:ascii="Times New Roman" w:hAnsi="Times New Roman" w:cs="Times New Roman"/>
                <w:b/>
              </w:rPr>
              <w:t>«</w:t>
            </w:r>
            <w:r w:rsidRPr="00A55EAA">
              <w:rPr>
                <w:rFonts w:ascii="Times New Roman" w:hAnsi="Times New Roman" w:cs="Times New Roman"/>
                <w:b/>
                <w:lang w:val="en-US"/>
              </w:rPr>
              <w:t>FONTANA</w:t>
            </w:r>
            <w:r w:rsidRPr="00A55EAA">
              <w:rPr>
                <w:rFonts w:ascii="Times New Roman" w:hAnsi="Times New Roman" w:cs="Times New Roman"/>
                <w:b/>
              </w:rPr>
              <w:t xml:space="preserve"> </w:t>
            </w:r>
            <w:r w:rsidRPr="00A55EAA">
              <w:rPr>
                <w:rFonts w:ascii="Times New Roman" w:hAnsi="Times New Roman" w:cs="Times New Roman"/>
                <w:b/>
                <w:lang w:val="en-US"/>
              </w:rPr>
              <w:t>ERMES</w:t>
            </w:r>
            <w:r w:rsidRPr="00A55EAA">
              <w:rPr>
                <w:rFonts w:ascii="Times New Roman" w:hAnsi="Times New Roman" w:cs="Times New Roman"/>
                <w:b/>
              </w:rPr>
              <w:t xml:space="preserve">  </w:t>
            </w:r>
            <w:r w:rsidRPr="00A55EAA">
              <w:rPr>
                <w:rFonts w:ascii="Times New Roman" w:hAnsi="Times New Roman" w:cs="Times New Roman"/>
                <w:b/>
                <w:lang w:val="en-US"/>
              </w:rPr>
              <w:t>SPA</w:t>
            </w:r>
            <w:r w:rsidRPr="00A55EAA">
              <w:rPr>
                <w:rFonts w:ascii="Times New Roman" w:hAnsi="Times New Roman" w:cs="Times New Roman"/>
              </w:rPr>
              <w:t xml:space="preserve">», Италия </w:t>
            </w:r>
            <w:r w:rsidRPr="00A55EAA">
              <w:rPr>
                <w:rFonts w:ascii="Times New Roman" w:eastAsia="Calibri" w:hAnsi="Times New Roman" w:cs="Times New Roman"/>
              </w:rPr>
              <w:t>(импортер в Республику Беларусь ООО «Гроссетто»</w:t>
            </w:r>
            <w:r w:rsidRPr="00A55EAA">
              <w:rPr>
                <w:rFonts w:ascii="Times New Roman" w:eastAsia="Calibri" w:hAnsi="Times New Roman" w:cs="Times New Roman"/>
                <w:b/>
              </w:rPr>
              <w:t>-</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034/2013, ТР ТС 029/2012:</w:t>
            </w:r>
            <w:r w:rsidRPr="00A55EAA">
              <w:rPr>
                <w:rFonts w:ascii="Times New Roman" w:hAnsi="Times New Roman" w:cs="Times New Roman"/>
                <w:b/>
              </w:rPr>
              <w:t xml:space="preserve"> </w:t>
            </w:r>
            <w:r w:rsidRPr="00A55EAA">
              <w:rPr>
                <w:rFonts w:ascii="Times New Roman" w:hAnsi="Times New Roman" w:cs="Times New Roman"/>
              </w:rPr>
              <w:t xml:space="preserve">при производстве продукции в качестве консервантов использовалась нитрит калия Е252, нитрат натрия Е251, применение которых не допускается при производстве сыровяленых колбас и сыровяленых продуктов из мяса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RU</w:t>
            </w:r>
            <w:r w:rsidRPr="00A55EAA">
              <w:rPr>
                <w:rFonts w:ascii="Times New Roman" w:hAnsi="Times New Roman" w:cs="Times New Roman"/>
              </w:rPr>
              <w:t xml:space="preserve"> Д -</w:t>
            </w:r>
            <w:r w:rsidRPr="00A55EAA">
              <w:rPr>
                <w:rFonts w:ascii="Times New Roman" w:hAnsi="Times New Roman" w:cs="Times New Roman"/>
                <w:lang w:val="en-US"/>
              </w:rPr>
              <w:t>IT</w:t>
            </w:r>
            <w:r w:rsidRPr="00A55EAA">
              <w:rPr>
                <w:rFonts w:ascii="Times New Roman" w:hAnsi="Times New Roman" w:cs="Times New Roman"/>
              </w:rPr>
              <w:t>. 11А81.В.14628/20) от 13.09.2021 № 06-18-123/1221).</w:t>
            </w:r>
          </w:p>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Колбасное</w:t>
            </w:r>
            <w:r w:rsidRPr="00A55EAA">
              <w:rPr>
                <w:rFonts w:ascii="Times New Roman" w:hAnsi="Times New Roman" w:cs="Times New Roman"/>
                <w:b/>
              </w:rPr>
              <w:t xml:space="preserve"> мясное </w:t>
            </w:r>
            <w:r w:rsidRPr="00A55EAA">
              <w:rPr>
                <w:rFonts w:ascii="Times New Roman" w:hAnsi="Times New Roman" w:cs="Times New Roman"/>
                <w:b/>
                <w:lang w:val="en-US"/>
              </w:rPr>
              <w:t>c</w:t>
            </w:r>
            <w:r w:rsidRPr="00A55EAA">
              <w:rPr>
                <w:rFonts w:ascii="Times New Roman" w:hAnsi="Times New Roman" w:cs="Times New Roman"/>
                <w:b/>
              </w:rPr>
              <w:t xml:space="preserve">ыровяленое изделие салями Санджовезе Симонини </w:t>
            </w:r>
            <w:r w:rsidRPr="00A55EAA">
              <w:rPr>
                <w:rFonts w:ascii="Times New Roman" w:hAnsi="Times New Roman" w:cs="Times New Roman"/>
                <w:b/>
                <w:lang w:val="en-US"/>
              </w:rPr>
              <w:t>Salametto</w:t>
            </w:r>
            <w:r w:rsidRPr="00A55EAA">
              <w:rPr>
                <w:rFonts w:ascii="Times New Roman" w:hAnsi="Times New Roman" w:cs="Times New Roman"/>
                <w:b/>
              </w:rPr>
              <w:t xml:space="preserve"> </w:t>
            </w:r>
            <w:r w:rsidRPr="00A55EAA">
              <w:rPr>
                <w:rFonts w:ascii="Times New Roman" w:hAnsi="Times New Roman" w:cs="Times New Roman"/>
                <w:b/>
                <w:lang w:val="en-US"/>
              </w:rPr>
              <w:t>Sangiovese</w:t>
            </w:r>
            <w:r w:rsidRPr="00A55EAA">
              <w:rPr>
                <w:rFonts w:ascii="Times New Roman" w:hAnsi="Times New Roman" w:cs="Times New Roman"/>
                <w:b/>
              </w:rPr>
              <w:t xml:space="preserve">, </w:t>
            </w:r>
            <w:r w:rsidRPr="00A55EAA">
              <w:rPr>
                <w:rFonts w:ascii="Times New Roman" w:hAnsi="Times New Roman" w:cs="Times New Roman"/>
              </w:rPr>
              <w:t>масса нетто 200 г, упаковано в вакуумной упаковке, дата изготовления 15.06.2021, срок годности до 11.01.2022;</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колбасное</w:t>
            </w:r>
            <w:r w:rsidRPr="00A55EAA">
              <w:rPr>
                <w:rFonts w:ascii="Times New Roman" w:hAnsi="Times New Roman" w:cs="Times New Roman"/>
                <w:b/>
              </w:rPr>
              <w:t xml:space="preserve"> мясное </w:t>
            </w:r>
            <w:r w:rsidRPr="00A55EAA">
              <w:rPr>
                <w:rFonts w:ascii="Times New Roman" w:hAnsi="Times New Roman" w:cs="Times New Roman"/>
                <w:b/>
                <w:lang w:val="en-US"/>
              </w:rPr>
              <w:t>c</w:t>
            </w:r>
            <w:r w:rsidRPr="00A55EAA">
              <w:rPr>
                <w:rFonts w:ascii="Times New Roman" w:hAnsi="Times New Roman" w:cs="Times New Roman"/>
                <w:b/>
              </w:rPr>
              <w:t xml:space="preserve">ыровяленое изделие салями с трюфелем Симонини </w:t>
            </w:r>
            <w:r w:rsidRPr="00A55EAA">
              <w:rPr>
                <w:rFonts w:ascii="Times New Roman" w:hAnsi="Times New Roman" w:cs="Times New Roman"/>
                <w:b/>
                <w:lang w:val="en-US"/>
              </w:rPr>
              <w:t>Salametto</w:t>
            </w:r>
            <w:r w:rsidRPr="00A55EAA">
              <w:rPr>
                <w:rFonts w:ascii="Times New Roman" w:hAnsi="Times New Roman" w:cs="Times New Roman"/>
                <w:b/>
              </w:rPr>
              <w:t xml:space="preserve"> </w:t>
            </w:r>
            <w:r w:rsidRPr="00A55EAA">
              <w:rPr>
                <w:rFonts w:ascii="Times New Roman" w:hAnsi="Times New Roman" w:cs="Times New Roman"/>
                <w:b/>
                <w:lang w:val="en-US"/>
              </w:rPr>
              <w:t>al</w:t>
            </w:r>
            <w:r w:rsidRPr="00A55EAA">
              <w:rPr>
                <w:rFonts w:ascii="Times New Roman" w:hAnsi="Times New Roman" w:cs="Times New Roman"/>
                <w:b/>
              </w:rPr>
              <w:t xml:space="preserve">  </w:t>
            </w:r>
            <w:r w:rsidRPr="00A55EAA">
              <w:rPr>
                <w:rFonts w:ascii="Times New Roman" w:hAnsi="Times New Roman" w:cs="Times New Roman"/>
                <w:b/>
                <w:lang w:val="en-US"/>
              </w:rPr>
              <w:t>Tartuffo</w:t>
            </w:r>
            <w:r w:rsidRPr="00A55EAA">
              <w:rPr>
                <w:rFonts w:ascii="Times New Roman" w:hAnsi="Times New Roman" w:cs="Times New Roman"/>
                <w:b/>
              </w:rPr>
              <w:t xml:space="preserve"> , </w:t>
            </w:r>
            <w:r w:rsidRPr="00A55EAA">
              <w:rPr>
                <w:rFonts w:ascii="Times New Roman" w:hAnsi="Times New Roman" w:cs="Times New Roman"/>
              </w:rPr>
              <w:t>масса нетто 250 г, упаковано под  вакуумом, дата изготовления 15.06.2021, срок годности до 11.01.2022;</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колбасное</w:t>
            </w:r>
            <w:r w:rsidRPr="00A55EAA">
              <w:rPr>
                <w:rFonts w:ascii="Times New Roman" w:hAnsi="Times New Roman" w:cs="Times New Roman"/>
                <w:b/>
              </w:rPr>
              <w:t xml:space="preserve"> мясное </w:t>
            </w:r>
            <w:r w:rsidRPr="00A55EAA">
              <w:rPr>
                <w:rFonts w:ascii="Times New Roman" w:hAnsi="Times New Roman" w:cs="Times New Roman"/>
                <w:b/>
                <w:lang w:val="en-US"/>
              </w:rPr>
              <w:t>c</w:t>
            </w:r>
            <w:r w:rsidRPr="00A55EAA">
              <w:rPr>
                <w:rFonts w:ascii="Times New Roman" w:hAnsi="Times New Roman" w:cs="Times New Roman"/>
                <w:b/>
              </w:rPr>
              <w:t xml:space="preserve">ыровяленое изделие салями с сыром Пармиджано Реджано, , </w:t>
            </w:r>
            <w:r w:rsidRPr="00A55EAA">
              <w:rPr>
                <w:rFonts w:ascii="Times New Roman" w:hAnsi="Times New Roman" w:cs="Times New Roman"/>
              </w:rPr>
              <w:t>масса нетто 200 г, упаковано в вакуумную упаковку, дата изготовления 15.06.2021, срок годности до 11.01.2022;</w:t>
            </w:r>
          </w:p>
          <w:p w:rsidR="00A55EAA" w:rsidRPr="00A55EAA" w:rsidRDefault="00A55EAA" w:rsidP="00A55EAA">
            <w:pPr>
              <w:spacing w:after="0" w:line="240" w:lineRule="exact"/>
              <w:ind w:firstLine="709"/>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INDUSTRIA</w:t>
            </w:r>
            <w:r w:rsidRPr="00A55EAA">
              <w:rPr>
                <w:rFonts w:ascii="Times New Roman" w:hAnsi="Times New Roman" w:cs="Times New Roman"/>
              </w:rPr>
              <w:t xml:space="preserve"> </w:t>
            </w:r>
            <w:r w:rsidRPr="00A55EAA">
              <w:rPr>
                <w:rFonts w:ascii="Times New Roman" w:hAnsi="Times New Roman" w:cs="Times New Roman"/>
                <w:lang w:val="en-US"/>
              </w:rPr>
              <w:t>SALUMI</w:t>
            </w:r>
            <w:r w:rsidRPr="00A55EAA">
              <w:rPr>
                <w:rFonts w:ascii="Times New Roman" w:hAnsi="Times New Roman" w:cs="Times New Roman"/>
              </w:rPr>
              <w:t xml:space="preserve"> </w:t>
            </w:r>
            <w:r w:rsidRPr="00A55EAA">
              <w:rPr>
                <w:rFonts w:ascii="Times New Roman" w:hAnsi="Times New Roman" w:cs="Times New Roman"/>
                <w:lang w:val="en-US"/>
              </w:rPr>
              <w:t>SIMONINI</w:t>
            </w:r>
            <w:r w:rsidRPr="00A55EAA">
              <w:rPr>
                <w:rFonts w:ascii="Times New Roman" w:hAnsi="Times New Roman" w:cs="Times New Roman"/>
              </w:rPr>
              <w:t xml:space="preserve"> </w:t>
            </w:r>
            <w:r w:rsidRPr="00A55EAA">
              <w:rPr>
                <w:rFonts w:ascii="Times New Roman" w:hAnsi="Times New Roman" w:cs="Times New Roman"/>
                <w:lang w:val="en-US"/>
              </w:rPr>
              <w:t>SPA</w:t>
            </w:r>
            <w:r w:rsidRPr="00A55EAA">
              <w:rPr>
                <w:rFonts w:ascii="Times New Roman" w:hAnsi="Times New Roman" w:cs="Times New Roman"/>
              </w:rPr>
              <w:t xml:space="preserve">», Италия </w:t>
            </w:r>
            <w:r w:rsidRPr="00A55EAA">
              <w:rPr>
                <w:rFonts w:ascii="Times New Roman" w:eastAsia="Calibri" w:hAnsi="Times New Roman" w:cs="Times New Roman"/>
              </w:rPr>
              <w:t xml:space="preserve">(импортер в Республику Беларусь ООО «Гроссетто») </w:t>
            </w:r>
            <w:r w:rsidRPr="00A55EAA">
              <w:rPr>
                <w:rFonts w:ascii="Times New Roman" w:eastAsia="Calibri" w:hAnsi="Times New Roman" w:cs="Times New Roman"/>
                <w:b/>
              </w:rPr>
              <w:t>-</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034/2013, ТР ТС 029/2012</w:t>
            </w:r>
            <w:r w:rsidRPr="00A55EAA">
              <w:rPr>
                <w:rFonts w:ascii="Times New Roman" w:hAnsi="Times New Roman" w:cs="Times New Roman"/>
                <w:b/>
              </w:rPr>
              <w:t xml:space="preserve">: </w:t>
            </w:r>
            <w:r w:rsidRPr="00A55EAA">
              <w:rPr>
                <w:rFonts w:ascii="Times New Roman" w:hAnsi="Times New Roman" w:cs="Times New Roman"/>
              </w:rPr>
              <w:t xml:space="preserve">при производстве продукции в качестве консервантов использовалась нитрит калия Е252, нитрат натрия Е251, применение которых не допускается при производстве сыровяленых колбас и сыровяленых продуктов из мяса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BY</w:t>
            </w:r>
            <w:r w:rsidRPr="00A55EAA">
              <w:rPr>
                <w:rFonts w:ascii="Times New Roman" w:hAnsi="Times New Roman" w:cs="Times New Roman"/>
              </w:rPr>
              <w:t>/112 11.01. ТР034 014 02420) от 13.09.2021 № 06-18-123/1222).</w:t>
            </w:r>
          </w:p>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Продукты мясные сыровяленые, охлажденные,</w:t>
            </w:r>
            <w:r w:rsidRPr="00A55EAA">
              <w:rPr>
                <w:rFonts w:ascii="Times New Roman" w:hAnsi="Times New Roman" w:cs="Times New Roman"/>
              </w:rPr>
              <w:t xml:space="preserve"> упакованные в газо-защитной атмосфере, в упаковке из полимерных материалов, </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продукт мясной сыровяленый из мяса</w:t>
            </w:r>
            <w:r w:rsidRPr="00A55EAA">
              <w:rPr>
                <w:rFonts w:ascii="Times New Roman" w:hAnsi="Times New Roman" w:cs="Times New Roman"/>
                <w:b/>
              </w:rPr>
              <w:t xml:space="preserve"> - шейка свиная «</w:t>
            </w:r>
            <w:r w:rsidRPr="00A55EAA">
              <w:rPr>
                <w:rFonts w:ascii="Times New Roman" w:hAnsi="Times New Roman" w:cs="Times New Roman"/>
                <w:b/>
                <w:lang w:val="en-US"/>
              </w:rPr>
              <w:t>Coppa</w:t>
            </w:r>
            <w:r w:rsidRPr="00A55EAA">
              <w:rPr>
                <w:rFonts w:ascii="Times New Roman" w:hAnsi="Times New Roman" w:cs="Times New Roman"/>
                <w:b/>
              </w:rPr>
              <w:t xml:space="preserve"> </w:t>
            </w:r>
            <w:r w:rsidRPr="00A55EAA">
              <w:rPr>
                <w:rFonts w:ascii="Times New Roman" w:hAnsi="Times New Roman" w:cs="Times New Roman"/>
                <w:b/>
                <w:lang w:val="en-US"/>
              </w:rPr>
              <w:t>Di</w:t>
            </w:r>
            <w:r w:rsidRPr="00A55EAA">
              <w:rPr>
                <w:rFonts w:ascii="Times New Roman" w:hAnsi="Times New Roman" w:cs="Times New Roman"/>
                <w:b/>
              </w:rPr>
              <w:t xml:space="preserve"> </w:t>
            </w:r>
            <w:r w:rsidRPr="00A55EAA">
              <w:rPr>
                <w:rFonts w:ascii="Times New Roman" w:hAnsi="Times New Roman" w:cs="Times New Roman"/>
                <w:b/>
                <w:lang w:val="en-US"/>
              </w:rPr>
              <w:t>Parma</w:t>
            </w:r>
            <w:r w:rsidRPr="00A55EAA">
              <w:rPr>
                <w:rFonts w:ascii="Times New Roman" w:hAnsi="Times New Roman" w:cs="Times New Roman"/>
                <w:b/>
              </w:rPr>
              <w:t xml:space="preserve">» </w:t>
            </w:r>
            <w:r w:rsidRPr="00A55EAA">
              <w:rPr>
                <w:rFonts w:ascii="Times New Roman" w:hAnsi="Times New Roman" w:cs="Times New Roman"/>
                <w:b/>
                <w:lang w:val="en-US"/>
              </w:rPr>
              <w:t>I</w:t>
            </w:r>
            <w:r w:rsidRPr="00A55EAA">
              <w:rPr>
                <w:rFonts w:ascii="Times New Roman" w:hAnsi="Times New Roman" w:cs="Times New Roman"/>
                <w:b/>
              </w:rPr>
              <w:t>.</w:t>
            </w:r>
            <w:r w:rsidRPr="00A55EAA">
              <w:rPr>
                <w:rFonts w:ascii="Times New Roman" w:hAnsi="Times New Roman" w:cs="Times New Roman"/>
                <w:b/>
                <w:lang w:val="en-US"/>
              </w:rPr>
              <w:t>G</w:t>
            </w:r>
            <w:r w:rsidRPr="00A55EAA">
              <w:rPr>
                <w:rFonts w:ascii="Times New Roman" w:hAnsi="Times New Roman" w:cs="Times New Roman"/>
                <w:b/>
              </w:rPr>
              <w:t>.</w:t>
            </w:r>
            <w:r w:rsidRPr="00A55EAA">
              <w:rPr>
                <w:rFonts w:ascii="Times New Roman" w:hAnsi="Times New Roman" w:cs="Times New Roman"/>
                <w:b/>
                <w:lang w:val="en-US"/>
              </w:rPr>
              <w:t>P</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12.04.2021, масса нетто 50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продукт мясной сыровяленый из свинины</w:t>
            </w:r>
            <w:r w:rsidRPr="00A55EAA">
              <w:rPr>
                <w:rFonts w:ascii="Times New Roman" w:hAnsi="Times New Roman" w:cs="Times New Roman"/>
                <w:b/>
              </w:rPr>
              <w:t xml:space="preserve"> - окорок «</w:t>
            </w:r>
            <w:r w:rsidRPr="00A55EAA">
              <w:rPr>
                <w:rFonts w:ascii="Times New Roman" w:hAnsi="Times New Roman" w:cs="Times New Roman"/>
                <w:b/>
                <w:lang w:val="en-US"/>
              </w:rPr>
              <w:t>Speck</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12.04.2021, масса нетто 50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продукт мясной сыровяленый из свинины</w:t>
            </w:r>
            <w:r w:rsidRPr="00A55EAA">
              <w:rPr>
                <w:rFonts w:ascii="Times New Roman" w:hAnsi="Times New Roman" w:cs="Times New Roman"/>
                <w:b/>
              </w:rPr>
              <w:t xml:space="preserve">  </w:t>
            </w:r>
            <w:r w:rsidRPr="00A55EAA">
              <w:rPr>
                <w:rFonts w:ascii="Times New Roman" w:hAnsi="Times New Roman" w:cs="Times New Roman"/>
              </w:rPr>
              <w:t>ассорти</w:t>
            </w:r>
            <w:r w:rsidRPr="00A55EAA">
              <w:rPr>
                <w:rFonts w:ascii="Times New Roman" w:hAnsi="Times New Roman" w:cs="Times New Roman"/>
                <w:b/>
              </w:rPr>
              <w:t xml:space="preserve"> «</w:t>
            </w:r>
            <w:r w:rsidRPr="00A55EAA">
              <w:rPr>
                <w:rFonts w:ascii="Times New Roman" w:hAnsi="Times New Roman" w:cs="Times New Roman"/>
                <w:b/>
                <w:lang w:val="en-US"/>
              </w:rPr>
              <w:t>Antipasto</w:t>
            </w:r>
            <w:r w:rsidRPr="00A55EAA">
              <w:rPr>
                <w:rFonts w:ascii="Times New Roman" w:hAnsi="Times New Roman" w:cs="Times New Roman"/>
                <w:b/>
              </w:rPr>
              <w:t xml:space="preserve"> </w:t>
            </w:r>
            <w:r w:rsidRPr="00A55EAA">
              <w:rPr>
                <w:rFonts w:ascii="Times New Roman" w:hAnsi="Times New Roman" w:cs="Times New Roman"/>
                <w:b/>
                <w:lang w:val="en-US"/>
              </w:rPr>
              <w:t>Misto</w:t>
            </w:r>
            <w:r w:rsidRPr="00A55EAA">
              <w:rPr>
                <w:rFonts w:ascii="Times New Roman" w:hAnsi="Times New Roman" w:cs="Times New Roman"/>
                <w:b/>
              </w:rPr>
              <w:t>»: продукты из мяса: окорок «</w:t>
            </w:r>
            <w:r w:rsidRPr="00A55EAA">
              <w:rPr>
                <w:rFonts w:ascii="Times New Roman" w:hAnsi="Times New Roman" w:cs="Times New Roman"/>
                <w:b/>
                <w:lang w:val="en-US"/>
              </w:rPr>
              <w:t>Prosciutto</w:t>
            </w:r>
            <w:r w:rsidRPr="00A55EAA">
              <w:rPr>
                <w:rFonts w:ascii="Times New Roman" w:hAnsi="Times New Roman" w:cs="Times New Roman"/>
                <w:b/>
              </w:rPr>
              <w:t xml:space="preserve"> </w:t>
            </w:r>
            <w:r w:rsidRPr="00A55EAA">
              <w:rPr>
                <w:rFonts w:ascii="Times New Roman" w:hAnsi="Times New Roman" w:cs="Times New Roman"/>
                <w:b/>
                <w:lang w:val="en-US"/>
              </w:rPr>
              <w:t>Crudo</w:t>
            </w:r>
            <w:r w:rsidRPr="00A55EAA">
              <w:rPr>
                <w:rFonts w:ascii="Times New Roman" w:hAnsi="Times New Roman" w:cs="Times New Roman"/>
                <w:b/>
              </w:rPr>
              <w:t xml:space="preserve"> </w:t>
            </w:r>
            <w:r w:rsidRPr="00A55EAA">
              <w:rPr>
                <w:rFonts w:ascii="Times New Roman" w:hAnsi="Times New Roman" w:cs="Times New Roman"/>
                <w:b/>
                <w:lang w:val="en-US"/>
              </w:rPr>
              <w:t>Stagionato</w:t>
            </w:r>
            <w:r w:rsidRPr="00A55EAA">
              <w:rPr>
                <w:rFonts w:ascii="Times New Roman" w:hAnsi="Times New Roman" w:cs="Times New Roman"/>
                <w:b/>
              </w:rPr>
              <w:t>», шейка свиная «</w:t>
            </w:r>
            <w:r w:rsidRPr="00A55EAA">
              <w:rPr>
                <w:rFonts w:ascii="Times New Roman" w:hAnsi="Times New Roman" w:cs="Times New Roman"/>
                <w:b/>
                <w:lang w:val="en-US"/>
              </w:rPr>
              <w:t>Coppa</w:t>
            </w:r>
            <w:r w:rsidRPr="00A55EAA">
              <w:rPr>
                <w:rFonts w:ascii="Times New Roman" w:hAnsi="Times New Roman" w:cs="Times New Roman"/>
                <w:b/>
              </w:rPr>
              <w:t xml:space="preserve"> </w:t>
            </w:r>
            <w:r w:rsidRPr="00A55EAA">
              <w:rPr>
                <w:rFonts w:ascii="Times New Roman" w:hAnsi="Times New Roman" w:cs="Times New Roman"/>
                <w:b/>
                <w:lang w:val="en-US"/>
              </w:rPr>
              <w:t>Di</w:t>
            </w:r>
            <w:r w:rsidRPr="00A55EAA">
              <w:rPr>
                <w:rFonts w:ascii="Times New Roman" w:hAnsi="Times New Roman" w:cs="Times New Roman"/>
                <w:b/>
              </w:rPr>
              <w:t xml:space="preserve"> </w:t>
            </w:r>
            <w:r w:rsidRPr="00A55EAA">
              <w:rPr>
                <w:rFonts w:ascii="Times New Roman" w:hAnsi="Times New Roman" w:cs="Times New Roman"/>
                <w:b/>
                <w:lang w:val="en-US"/>
              </w:rPr>
              <w:t>Parma</w:t>
            </w:r>
            <w:r w:rsidRPr="00A55EAA">
              <w:rPr>
                <w:rFonts w:ascii="Times New Roman" w:hAnsi="Times New Roman" w:cs="Times New Roman"/>
                <w:b/>
              </w:rPr>
              <w:t xml:space="preserve">» </w:t>
            </w:r>
            <w:r w:rsidRPr="00A55EAA">
              <w:rPr>
                <w:rFonts w:ascii="Times New Roman" w:hAnsi="Times New Roman" w:cs="Times New Roman"/>
                <w:b/>
                <w:lang w:val="en-US"/>
              </w:rPr>
              <w:t>I</w:t>
            </w:r>
            <w:r w:rsidRPr="00A55EAA">
              <w:rPr>
                <w:rFonts w:ascii="Times New Roman" w:hAnsi="Times New Roman" w:cs="Times New Roman"/>
                <w:b/>
              </w:rPr>
              <w:t>.</w:t>
            </w:r>
            <w:r w:rsidRPr="00A55EAA">
              <w:rPr>
                <w:rFonts w:ascii="Times New Roman" w:hAnsi="Times New Roman" w:cs="Times New Roman"/>
                <w:b/>
                <w:lang w:val="en-US"/>
              </w:rPr>
              <w:t>G</w:t>
            </w:r>
            <w:r w:rsidRPr="00A55EAA">
              <w:rPr>
                <w:rFonts w:ascii="Times New Roman" w:hAnsi="Times New Roman" w:cs="Times New Roman"/>
                <w:b/>
              </w:rPr>
              <w:t>.</w:t>
            </w:r>
            <w:r w:rsidRPr="00A55EAA">
              <w:rPr>
                <w:rFonts w:ascii="Times New Roman" w:hAnsi="Times New Roman" w:cs="Times New Roman"/>
                <w:b/>
                <w:lang w:val="en-US"/>
              </w:rPr>
              <w:t>P</w:t>
            </w:r>
            <w:r w:rsidRPr="00A55EAA">
              <w:rPr>
                <w:rFonts w:ascii="Times New Roman" w:hAnsi="Times New Roman" w:cs="Times New Roman"/>
                <w:b/>
              </w:rPr>
              <w:t>, изделие колбасное Салями «</w:t>
            </w:r>
            <w:r w:rsidRPr="00A55EAA">
              <w:rPr>
                <w:rFonts w:ascii="Times New Roman" w:hAnsi="Times New Roman" w:cs="Times New Roman"/>
                <w:b/>
                <w:lang w:val="en-US"/>
              </w:rPr>
              <w:t>Milano</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09.04.2021, масса нетто 120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продукт мясной сыровяленый из свинины</w:t>
            </w:r>
            <w:r w:rsidRPr="00A55EAA">
              <w:rPr>
                <w:rFonts w:ascii="Times New Roman" w:hAnsi="Times New Roman" w:cs="Times New Roman"/>
                <w:b/>
              </w:rPr>
              <w:t xml:space="preserve"> </w:t>
            </w:r>
            <w:r w:rsidRPr="00A55EAA">
              <w:rPr>
                <w:rFonts w:ascii="Times New Roman" w:hAnsi="Times New Roman" w:cs="Times New Roman"/>
              </w:rPr>
              <w:t>-</w:t>
            </w:r>
            <w:r w:rsidRPr="00A55EAA">
              <w:rPr>
                <w:rFonts w:ascii="Times New Roman" w:hAnsi="Times New Roman" w:cs="Times New Roman"/>
                <w:b/>
              </w:rPr>
              <w:t xml:space="preserve"> окорок «</w:t>
            </w:r>
            <w:r w:rsidRPr="00A55EAA">
              <w:rPr>
                <w:rFonts w:ascii="Times New Roman" w:hAnsi="Times New Roman" w:cs="Times New Roman"/>
                <w:b/>
                <w:lang w:val="en-US"/>
              </w:rPr>
              <w:t>Prosciutto</w:t>
            </w:r>
            <w:r w:rsidRPr="00A55EAA">
              <w:rPr>
                <w:rFonts w:ascii="Times New Roman" w:hAnsi="Times New Roman" w:cs="Times New Roman"/>
                <w:b/>
              </w:rPr>
              <w:t xml:space="preserve"> </w:t>
            </w:r>
            <w:r w:rsidRPr="00A55EAA">
              <w:rPr>
                <w:rFonts w:ascii="Times New Roman" w:hAnsi="Times New Roman" w:cs="Times New Roman"/>
                <w:b/>
                <w:lang w:val="en-US"/>
              </w:rPr>
              <w:t>Crudo</w:t>
            </w:r>
            <w:r w:rsidRPr="00A55EAA">
              <w:rPr>
                <w:rFonts w:ascii="Times New Roman" w:hAnsi="Times New Roman" w:cs="Times New Roman"/>
                <w:b/>
              </w:rPr>
              <w:t xml:space="preserve"> </w:t>
            </w:r>
            <w:r w:rsidRPr="00A55EAA">
              <w:rPr>
                <w:rFonts w:ascii="Times New Roman" w:hAnsi="Times New Roman" w:cs="Times New Roman"/>
                <w:b/>
                <w:lang w:val="en-US"/>
              </w:rPr>
              <w:t>Stagionato</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17.05.2021, масса нетто 50 г, масса нетто 100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 xml:space="preserve">изделие колбасное </w:t>
            </w:r>
            <w:r w:rsidRPr="00A55EAA">
              <w:rPr>
                <w:rFonts w:ascii="Times New Roman" w:hAnsi="Times New Roman" w:cs="Times New Roman"/>
              </w:rPr>
              <w:t>мясное сыровяленое</w:t>
            </w:r>
            <w:r w:rsidRPr="00A55EAA">
              <w:rPr>
                <w:rFonts w:ascii="Times New Roman" w:hAnsi="Times New Roman" w:cs="Times New Roman"/>
                <w:b/>
              </w:rPr>
              <w:t xml:space="preserve"> Салями «</w:t>
            </w:r>
            <w:r w:rsidRPr="00A55EAA">
              <w:rPr>
                <w:rFonts w:ascii="Times New Roman" w:hAnsi="Times New Roman" w:cs="Times New Roman"/>
                <w:b/>
                <w:lang w:val="en-US"/>
              </w:rPr>
              <w:t>MILANO</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17.05.2021, масса нетто 70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 xml:space="preserve">изделие колбасное </w:t>
            </w:r>
            <w:r w:rsidRPr="00A55EAA">
              <w:rPr>
                <w:rFonts w:ascii="Times New Roman" w:hAnsi="Times New Roman" w:cs="Times New Roman"/>
              </w:rPr>
              <w:t>мясное сыровяленое</w:t>
            </w:r>
            <w:r w:rsidRPr="00A55EAA">
              <w:rPr>
                <w:rFonts w:ascii="Times New Roman" w:hAnsi="Times New Roman" w:cs="Times New Roman"/>
                <w:b/>
              </w:rPr>
              <w:t xml:space="preserve"> «</w:t>
            </w:r>
            <w:r w:rsidRPr="00A55EAA">
              <w:rPr>
                <w:rFonts w:ascii="Times New Roman" w:hAnsi="Times New Roman" w:cs="Times New Roman"/>
                <w:b/>
                <w:lang w:val="en-US"/>
              </w:rPr>
              <w:t>SALAME</w:t>
            </w:r>
            <w:r w:rsidRPr="00A55EAA">
              <w:rPr>
                <w:rFonts w:ascii="Times New Roman" w:hAnsi="Times New Roman" w:cs="Times New Roman"/>
                <w:b/>
              </w:rPr>
              <w:t xml:space="preserve"> </w:t>
            </w:r>
            <w:r w:rsidRPr="00A55EAA">
              <w:rPr>
                <w:rFonts w:ascii="Times New Roman" w:hAnsi="Times New Roman" w:cs="Times New Roman"/>
                <w:b/>
                <w:lang w:val="en-US"/>
              </w:rPr>
              <w:t>FELINO</w:t>
            </w:r>
            <w:r w:rsidRPr="00A55EAA">
              <w:rPr>
                <w:rFonts w:ascii="Times New Roman" w:hAnsi="Times New Roman" w:cs="Times New Roman"/>
                <w:b/>
              </w:rPr>
              <w:t xml:space="preserve"> </w:t>
            </w:r>
            <w:r w:rsidRPr="00A55EAA">
              <w:rPr>
                <w:rFonts w:ascii="Times New Roman" w:hAnsi="Times New Roman" w:cs="Times New Roman"/>
                <w:b/>
                <w:lang w:val="en-US"/>
              </w:rPr>
              <w:t>IGP</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дата изготовления 17.05.2021, масса нетто 80 г;</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b/>
              </w:rPr>
              <w:t xml:space="preserve">Продукты мясные сыровяленые, охлажденные, </w:t>
            </w:r>
            <w:r w:rsidRPr="00A55EAA">
              <w:rPr>
                <w:rFonts w:ascii="Times New Roman" w:hAnsi="Times New Roman" w:cs="Times New Roman"/>
              </w:rPr>
              <w:t xml:space="preserve">упакованные в газо-защитной атмосфере, в упаковке из полимерных материалов </w:t>
            </w:r>
            <w:r w:rsidRPr="00A55EAA">
              <w:rPr>
                <w:rFonts w:ascii="Times New Roman" w:hAnsi="Times New Roman" w:cs="Times New Roman"/>
                <w:b/>
              </w:rPr>
              <w:t>торговой марки «</w:t>
            </w:r>
            <w:r w:rsidRPr="00A55EAA">
              <w:rPr>
                <w:rFonts w:ascii="Times New Roman" w:hAnsi="Times New Roman" w:cs="Times New Roman"/>
                <w:b/>
                <w:lang w:val="en-US"/>
              </w:rPr>
              <w:t>Salumificio</w:t>
            </w:r>
            <w:r w:rsidRPr="00A55EAA">
              <w:rPr>
                <w:rFonts w:ascii="Times New Roman" w:hAnsi="Times New Roman" w:cs="Times New Roman"/>
                <w:b/>
              </w:rPr>
              <w:t xml:space="preserve"> </w:t>
            </w:r>
            <w:r w:rsidRPr="00A55EAA">
              <w:rPr>
                <w:rFonts w:ascii="Times New Roman" w:hAnsi="Times New Roman" w:cs="Times New Roman"/>
                <w:b/>
                <w:lang w:val="en-US"/>
              </w:rPr>
              <w:t>Corte</w:t>
            </w:r>
            <w:r w:rsidRPr="00A55EAA">
              <w:rPr>
                <w:rFonts w:ascii="Times New Roman" w:hAnsi="Times New Roman" w:cs="Times New Roman"/>
                <w:b/>
              </w:rPr>
              <w:t xml:space="preserve"> </w:t>
            </w:r>
            <w:r w:rsidRPr="00A55EAA">
              <w:rPr>
                <w:rFonts w:ascii="Times New Roman" w:hAnsi="Times New Roman" w:cs="Times New Roman"/>
                <w:b/>
                <w:lang w:val="en-US"/>
              </w:rPr>
              <w:t>Buona</w:t>
            </w:r>
            <w:r w:rsidRPr="00A55EAA">
              <w:rPr>
                <w:rFonts w:ascii="Times New Roman" w:hAnsi="Times New Roman" w:cs="Times New Roman"/>
                <w:b/>
              </w:rPr>
              <w:t xml:space="preserve">», </w:t>
            </w:r>
            <w:r w:rsidRPr="00A55EAA">
              <w:rPr>
                <w:rFonts w:ascii="Times New Roman" w:hAnsi="Times New Roman" w:cs="Times New Roman"/>
              </w:rPr>
              <w:t xml:space="preserve"> салями</w:t>
            </w:r>
            <w:r w:rsidRPr="00A55EAA">
              <w:rPr>
                <w:rFonts w:ascii="Times New Roman" w:hAnsi="Times New Roman" w:cs="Times New Roman"/>
                <w:b/>
              </w:rPr>
              <w:t xml:space="preserve"> «Унгерезе» (</w:t>
            </w:r>
            <w:r w:rsidRPr="00A55EAA">
              <w:rPr>
                <w:rFonts w:ascii="Times New Roman" w:hAnsi="Times New Roman" w:cs="Times New Roman"/>
                <w:b/>
                <w:lang w:val="en-US"/>
              </w:rPr>
              <w:t>Ungherese</w:t>
            </w:r>
            <w:r w:rsidRPr="00A55EAA">
              <w:rPr>
                <w:rFonts w:ascii="Times New Roman" w:hAnsi="Times New Roman" w:cs="Times New Roman"/>
                <w:b/>
              </w:rPr>
              <w:t>)</w:t>
            </w:r>
            <w:r w:rsidRPr="00A55EAA">
              <w:rPr>
                <w:rFonts w:ascii="Times New Roman" w:hAnsi="Times New Roman" w:cs="Times New Roman"/>
              </w:rPr>
              <w:t>,</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масса нетто 80 г, дата изготовления 17.05.2021;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салями</w:t>
            </w:r>
            <w:r w:rsidRPr="00A55EAA">
              <w:rPr>
                <w:rFonts w:ascii="Times New Roman" w:hAnsi="Times New Roman" w:cs="Times New Roman"/>
                <w:b/>
              </w:rPr>
              <w:t xml:space="preserve"> «</w:t>
            </w:r>
            <w:r w:rsidRPr="00A55EAA">
              <w:rPr>
                <w:rFonts w:ascii="Times New Roman" w:hAnsi="Times New Roman" w:cs="Times New Roman"/>
                <w:b/>
                <w:lang w:val="en-US"/>
              </w:rPr>
              <w:t>Regio</w:t>
            </w:r>
            <w:r w:rsidRPr="00A55EAA">
              <w:rPr>
                <w:rFonts w:ascii="Times New Roman" w:hAnsi="Times New Roman" w:cs="Times New Roman"/>
                <w:b/>
              </w:rPr>
              <w:t xml:space="preserve">» </w:t>
            </w:r>
            <w:r w:rsidRPr="00A55EAA">
              <w:rPr>
                <w:rFonts w:ascii="Times New Roman" w:hAnsi="Times New Roman" w:cs="Times New Roman"/>
              </w:rPr>
              <w:t>нарезка,</w:t>
            </w:r>
            <w:r w:rsidRPr="00A55EAA">
              <w:rPr>
                <w:rFonts w:ascii="Times New Roman" w:hAnsi="Times New Roman" w:cs="Times New Roman"/>
                <w:b/>
              </w:rPr>
              <w:t xml:space="preserve"> </w:t>
            </w:r>
            <w:r w:rsidRPr="00A55EAA">
              <w:rPr>
                <w:rFonts w:ascii="Times New Roman" w:hAnsi="Times New Roman" w:cs="Times New Roman"/>
              </w:rPr>
              <w:t>масса нетто 80 г, дата изготовления 15.02.2021;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окорок сыровяленый нарезка,</w:t>
            </w:r>
            <w:r w:rsidRPr="00A55EAA">
              <w:rPr>
                <w:rFonts w:ascii="Times New Roman" w:hAnsi="Times New Roman" w:cs="Times New Roman"/>
                <w:b/>
              </w:rPr>
              <w:t xml:space="preserve"> </w:t>
            </w:r>
            <w:r w:rsidRPr="00A55EAA">
              <w:rPr>
                <w:rFonts w:ascii="Times New Roman" w:hAnsi="Times New Roman" w:cs="Times New Roman"/>
              </w:rPr>
              <w:t>масса нетто 80 г, дата изготовления 17.05.2021;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шейка свиная сыровяленая, нарезка,</w:t>
            </w:r>
            <w:r w:rsidRPr="00A55EAA">
              <w:rPr>
                <w:rFonts w:ascii="Times New Roman" w:hAnsi="Times New Roman" w:cs="Times New Roman"/>
                <w:b/>
              </w:rPr>
              <w:t xml:space="preserve"> </w:t>
            </w:r>
            <w:r w:rsidRPr="00A55EAA">
              <w:rPr>
                <w:rFonts w:ascii="Times New Roman" w:hAnsi="Times New Roman" w:cs="Times New Roman"/>
              </w:rPr>
              <w:t>масса нетто 80 г, дата изготовления 15.02.2021;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окорок сыровяленый «</w:t>
            </w:r>
            <w:r w:rsidRPr="00A55EAA">
              <w:rPr>
                <w:rFonts w:ascii="Times New Roman" w:hAnsi="Times New Roman" w:cs="Times New Roman"/>
                <w:lang w:val="en-US"/>
              </w:rPr>
              <w:t>Speck</w:t>
            </w:r>
            <w:r w:rsidRPr="00A55EAA">
              <w:rPr>
                <w:rFonts w:ascii="Times New Roman" w:hAnsi="Times New Roman" w:cs="Times New Roman"/>
              </w:rPr>
              <w:t>», нарезка,</w:t>
            </w:r>
            <w:r w:rsidRPr="00A55EAA">
              <w:rPr>
                <w:rFonts w:ascii="Times New Roman" w:hAnsi="Times New Roman" w:cs="Times New Roman"/>
                <w:b/>
              </w:rPr>
              <w:t xml:space="preserve"> </w:t>
            </w:r>
            <w:r w:rsidRPr="00A55EAA">
              <w:rPr>
                <w:rFonts w:ascii="Times New Roman" w:hAnsi="Times New Roman" w:cs="Times New Roman"/>
              </w:rPr>
              <w:t>масса нетто 80 г, дата изготовления 15.02.2021;</w:t>
            </w:r>
          </w:p>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hAnsi="Times New Roman" w:cs="Times New Roman"/>
              </w:rPr>
              <w:t>Продукт мясной – окорок сыровяленый блок (1/2 часть), упаковано  под вакуумом, весовой, дата изготовления 18.06.2021</w:t>
            </w:r>
          </w:p>
        </w:tc>
        <w:tc>
          <w:tcPr>
            <w:tcW w:w="1246" w:type="pct"/>
            <w:gridSpan w:val="2"/>
          </w:tcPr>
          <w:p w:rsidR="00A55EAA" w:rsidRPr="00A55EAA" w:rsidRDefault="00A55EAA" w:rsidP="00A55EAA">
            <w:pPr>
              <w:spacing w:after="0" w:line="240" w:lineRule="exact"/>
              <w:jc w:val="both"/>
              <w:rPr>
                <w:rFonts w:ascii="Times New Roman" w:hAnsi="Times New Roman" w:cs="Times New Roman"/>
                <w:b/>
              </w:rPr>
            </w:pPr>
            <w:r w:rsidRPr="00A55EAA">
              <w:rPr>
                <w:rFonts w:ascii="Times New Roman" w:hAnsi="Times New Roman" w:cs="Times New Roman"/>
              </w:rPr>
              <w:t xml:space="preserve">изготовитель </w:t>
            </w:r>
            <w:r w:rsidRPr="00A55EAA">
              <w:rPr>
                <w:rFonts w:ascii="Times New Roman" w:hAnsi="Times New Roman" w:cs="Times New Roman"/>
                <w:b/>
              </w:rPr>
              <w:t>«</w:t>
            </w:r>
            <w:r w:rsidRPr="00A55EAA">
              <w:rPr>
                <w:rFonts w:ascii="Times New Roman" w:hAnsi="Times New Roman" w:cs="Times New Roman"/>
                <w:b/>
                <w:lang w:val="en-US"/>
              </w:rPr>
              <w:t>La</w:t>
            </w:r>
            <w:r w:rsidRPr="00A55EAA">
              <w:rPr>
                <w:rFonts w:ascii="Times New Roman" w:hAnsi="Times New Roman" w:cs="Times New Roman"/>
                <w:b/>
              </w:rPr>
              <w:t xml:space="preserve"> </w:t>
            </w:r>
            <w:r w:rsidRPr="00A55EAA">
              <w:rPr>
                <w:rFonts w:ascii="Times New Roman" w:hAnsi="Times New Roman" w:cs="Times New Roman"/>
                <w:b/>
                <w:lang w:val="en-US"/>
              </w:rPr>
              <w:t>Felinese</w:t>
            </w:r>
            <w:r w:rsidRPr="00A55EAA">
              <w:rPr>
                <w:rFonts w:ascii="Times New Roman" w:hAnsi="Times New Roman" w:cs="Times New Roman"/>
                <w:b/>
              </w:rPr>
              <w:t xml:space="preserve"> </w:t>
            </w:r>
            <w:r w:rsidRPr="00A55EAA">
              <w:rPr>
                <w:rFonts w:ascii="Times New Roman" w:hAnsi="Times New Roman" w:cs="Times New Roman"/>
                <w:b/>
                <w:lang w:val="en-US"/>
              </w:rPr>
              <w:t>Salumi</w:t>
            </w:r>
            <w:r w:rsidRPr="00A55EAA">
              <w:rPr>
                <w:rFonts w:ascii="Times New Roman" w:hAnsi="Times New Roman" w:cs="Times New Roman"/>
                <w:b/>
              </w:rPr>
              <w:t xml:space="preserve"> </w:t>
            </w:r>
            <w:r w:rsidRPr="00A55EAA">
              <w:rPr>
                <w:rFonts w:ascii="Times New Roman" w:hAnsi="Times New Roman" w:cs="Times New Roman"/>
                <w:b/>
                <w:lang w:val="en-US"/>
              </w:rPr>
              <w:t>S</w:t>
            </w:r>
            <w:r w:rsidRPr="00A55EAA">
              <w:rPr>
                <w:rFonts w:ascii="Times New Roman" w:hAnsi="Times New Roman" w:cs="Times New Roman"/>
                <w:b/>
              </w:rPr>
              <w:t>.</w:t>
            </w:r>
            <w:r w:rsidRPr="00A55EAA">
              <w:rPr>
                <w:rFonts w:ascii="Times New Roman" w:hAnsi="Times New Roman" w:cs="Times New Roman"/>
                <w:b/>
                <w:lang w:val="en-US"/>
              </w:rPr>
              <w:t>p</w:t>
            </w:r>
            <w:r w:rsidRPr="00A55EAA">
              <w:rPr>
                <w:rFonts w:ascii="Times New Roman" w:hAnsi="Times New Roman" w:cs="Times New Roman"/>
                <w:b/>
              </w:rPr>
              <w:t>.</w:t>
            </w:r>
            <w:r w:rsidRPr="00A55EAA">
              <w:rPr>
                <w:rFonts w:ascii="Times New Roman" w:hAnsi="Times New Roman" w:cs="Times New Roman"/>
                <w:b/>
                <w:lang w:val="en-US"/>
              </w:rPr>
              <w:t>A</w:t>
            </w:r>
            <w:r w:rsidRPr="00A55EAA">
              <w:rPr>
                <w:rFonts w:ascii="Times New Roman" w:hAnsi="Times New Roman" w:cs="Times New Roman"/>
                <w:b/>
              </w:rPr>
              <w:t>» (Италия):</w:t>
            </w: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b/>
              </w:rPr>
            </w:pPr>
          </w:p>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зготовитель «</w:t>
            </w:r>
            <w:r w:rsidRPr="00A55EAA">
              <w:rPr>
                <w:rFonts w:ascii="Times New Roman" w:hAnsi="Times New Roman" w:cs="Times New Roman"/>
                <w:lang w:val="en-US"/>
              </w:rPr>
              <w:t>Italia</w:t>
            </w:r>
            <w:r w:rsidRPr="00A55EAA">
              <w:rPr>
                <w:rFonts w:ascii="Times New Roman" w:hAnsi="Times New Roman" w:cs="Times New Roman"/>
              </w:rPr>
              <w:t xml:space="preserve"> </w:t>
            </w:r>
            <w:r w:rsidRPr="00A55EAA">
              <w:rPr>
                <w:rFonts w:ascii="Times New Roman" w:hAnsi="Times New Roman" w:cs="Times New Roman"/>
                <w:lang w:val="en-US"/>
              </w:rPr>
              <w:t>Alimentari</w:t>
            </w:r>
            <w:r w:rsidRPr="00A55EAA">
              <w:rPr>
                <w:rFonts w:ascii="Times New Roman" w:hAnsi="Times New Roman" w:cs="Times New Roman"/>
              </w:rPr>
              <w:t xml:space="preserve">  </w:t>
            </w:r>
            <w:r w:rsidRPr="00A55EAA">
              <w:rPr>
                <w:rFonts w:ascii="Times New Roman" w:hAnsi="Times New Roman" w:cs="Times New Roman"/>
                <w:lang w:val="en-US"/>
              </w:rPr>
              <w:t>S</w:t>
            </w:r>
            <w:r w:rsidRPr="00A55EAA">
              <w:rPr>
                <w:rFonts w:ascii="Times New Roman" w:hAnsi="Times New Roman" w:cs="Times New Roman"/>
              </w:rPr>
              <w:t>.</w:t>
            </w:r>
            <w:r w:rsidRPr="00A55EAA">
              <w:rPr>
                <w:rFonts w:ascii="Times New Roman" w:hAnsi="Times New Roman" w:cs="Times New Roman"/>
                <w:lang w:val="en-US"/>
              </w:rPr>
              <w:t>p</w:t>
            </w:r>
            <w:r w:rsidRPr="00A55EAA">
              <w:rPr>
                <w:rFonts w:ascii="Times New Roman" w:hAnsi="Times New Roman" w:cs="Times New Roman"/>
              </w:rPr>
              <w:t>.</w:t>
            </w:r>
            <w:r w:rsidRPr="00A55EAA">
              <w:rPr>
                <w:rFonts w:ascii="Times New Roman" w:hAnsi="Times New Roman" w:cs="Times New Roman"/>
                <w:lang w:val="en-US"/>
              </w:rPr>
              <w:t>A</w:t>
            </w:r>
            <w:r w:rsidRPr="00A55EAA">
              <w:rPr>
                <w:rFonts w:ascii="Times New Roman" w:hAnsi="Times New Roman" w:cs="Times New Roman"/>
              </w:rPr>
              <w:t>» (Италия):</w:t>
            </w: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p>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Prosciuttificio</w:t>
            </w:r>
            <w:r w:rsidRPr="00A55EAA">
              <w:rPr>
                <w:rFonts w:ascii="Times New Roman" w:hAnsi="Times New Roman" w:cs="Times New Roman"/>
              </w:rPr>
              <w:t xml:space="preserve"> </w:t>
            </w:r>
            <w:r w:rsidRPr="00A55EAA">
              <w:rPr>
                <w:rFonts w:ascii="Times New Roman" w:hAnsi="Times New Roman" w:cs="Times New Roman"/>
                <w:lang w:val="en-US"/>
              </w:rPr>
              <w:t>San</w:t>
            </w:r>
            <w:r w:rsidRPr="00A55EAA">
              <w:rPr>
                <w:rFonts w:ascii="Times New Roman" w:hAnsi="Times New Roman" w:cs="Times New Roman"/>
              </w:rPr>
              <w:t xml:space="preserve"> </w:t>
            </w:r>
            <w:r w:rsidRPr="00A55EAA">
              <w:rPr>
                <w:rFonts w:ascii="Times New Roman" w:hAnsi="Times New Roman" w:cs="Times New Roman"/>
                <w:lang w:val="en-US"/>
              </w:rPr>
              <w:t>Francesco</w:t>
            </w:r>
            <w:r w:rsidRPr="00A55EAA">
              <w:rPr>
                <w:rFonts w:ascii="Times New Roman" w:hAnsi="Times New Roman" w:cs="Times New Roman"/>
              </w:rPr>
              <w:t xml:space="preserve"> </w:t>
            </w:r>
            <w:r w:rsidRPr="00A55EAA">
              <w:rPr>
                <w:rFonts w:ascii="Times New Roman" w:hAnsi="Times New Roman" w:cs="Times New Roman"/>
                <w:lang w:val="en-US"/>
              </w:rPr>
              <w:t>S</w:t>
            </w:r>
            <w:r w:rsidRPr="00A55EAA">
              <w:rPr>
                <w:rFonts w:ascii="Times New Roman" w:hAnsi="Times New Roman" w:cs="Times New Roman"/>
              </w:rPr>
              <w:t>.</w:t>
            </w:r>
            <w:r w:rsidRPr="00A55EAA">
              <w:rPr>
                <w:rFonts w:ascii="Times New Roman" w:hAnsi="Times New Roman" w:cs="Times New Roman"/>
                <w:lang w:val="en-US"/>
              </w:rPr>
              <w:t>p</w:t>
            </w:r>
            <w:r w:rsidRPr="00A55EAA">
              <w:rPr>
                <w:rFonts w:ascii="Times New Roman" w:hAnsi="Times New Roman" w:cs="Times New Roman"/>
              </w:rPr>
              <w:t>.</w:t>
            </w:r>
            <w:r w:rsidRPr="00A55EAA">
              <w:rPr>
                <w:rFonts w:ascii="Times New Roman" w:hAnsi="Times New Roman" w:cs="Times New Roman"/>
                <w:lang w:val="en-US"/>
              </w:rPr>
              <w:t>A</w:t>
            </w:r>
            <w:r w:rsidRPr="00A55EAA">
              <w:rPr>
                <w:rFonts w:ascii="Times New Roman" w:hAnsi="Times New Roman" w:cs="Times New Roman"/>
              </w:rPr>
              <w:t xml:space="preserve">», Италия </w:t>
            </w:r>
            <w:r w:rsidRPr="00A55EAA">
              <w:rPr>
                <w:rFonts w:ascii="Times New Roman" w:eastAsia="Calibri" w:hAnsi="Times New Roman" w:cs="Times New Roman"/>
              </w:rPr>
              <w:t>(импортер в Республику Беларусь ООО «Ресторация», Минская область)</w:t>
            </w:r>
          </w:p>
        </w:tc>
        <w:tc>
          <w:tcPr>
            <w:tcW w:w="1704" w:type="pct"/>
          </w:tcPr>
          <w:p w:rsidR="00A55EAA" w:rsidRPr="00A55EAA" w:rsidRDefault="00A55EAA" w:rsidP="00A55EAA">
            <w:pPr>
              <w:spacing w:after="0" w:line="240" w:lineRule="exact"/>
              <w:ind w:firstLine="709"/>
              <w:jc w:val="both"/>
              <w:rPr>
                <w:rFonts w:ascii="Times New Roman" w:hAnsi="Times New Roman" w:cs="Times New Roman"/>
              </w:rPr>
            </w:pPr>
            <w:r w:rsidRPr="00A55EAA">
              <w:rPr>
                <w:rFonts w:ascii="Times New Roman" w:eastAsia="Calibri" w:hAnsi="Times New Roman" w:cs="Times New Roman"/>
                <w:b/>
              </w:rPr>
              <w:t>-</w:t>
            </w:r>
            <w:r w:rsidRPr="00A55EAA">
              <w:rPr>
                <w:rFonts w:ascii="Times New Roman" w:hAnsi="Times New Roman" w:cs="Times New Roman"/>
                <w:b/>
                <w:bCs/>
              </w:rPr>
              <w:t xml:space="preserve"> не соответствует </w:t>
            </w:r>
            <w:r w:rsidRPr="00A55EAA">
              <w:rPr>
                <w:rFonts w:ascii="Times New Roman" w:hAnsi="Times New Roman" w:cs="Times New Roman"/>
              </w:rPr>
              <w:t>ТР ТС 021/2011, ТР ТС 034/2013, ТР ТС 029/2012</w:t>
            </w:r>
            <w:r w:rsidRPr="00A55EAA">
              <w:rPr>
                <w:rFonts w:ascii="Times New Roman" w:hAnsi="Times New Roman" w:cs="Times New Roman"/>
                <w:b/>
              </w:rPr>
              <w:t xml:space="preserve">: </w:t>
            </w:r>
            <w:r w:rsidRPr="00A55EAA">
              <w:rPr>
                <w:rFonts w:ascii="Times New Roman" w:hAnsi="Times New Roman" w:cs="Times New Roman"/>
              </w:rPr>
              <w:t xml:space="preserve">при производстве продукции в качестве консервантов использовалась нитрит калия Е252, нитрат натрия Е251, применение которых не допускается при производстве сыровяленых колбас и сыровяленых продуктов из мяса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 </w:t>
            </w:r>
            <w:r w:rsidRPr="00A55EAA">
              <w:rPr>
                <w:rFonts w:ascii="Times New Roman" w:hAnsi="Times New Roman" w:cs="Times New Roman"/>
                <w:lang w:val="en-US"/>
              </w:rPr>
              <w:t>BY</w:t>
            </w:r>
            <w:r w:rsidRPr="00A55EAA">
              <w:rPr>
                <w:rFonts w:ascii="Times New Roman" w:hAnsi="Times New Roman" w:cs="Times New Roman"/>
              </w:rPr>
              <w:t xml:space="preserve">/112 11.01. ТР034 098 02518, ЕАЭС № </w:t>
            </w:r>
            <w:r w:rsidRPr="00A55EAA">
              <w:rPr>
                <w:rFonts w:ascii="Times New Roman" w:hAnsi="Times New Roman" w:cs="Times New Roman"/>
                <w:lang w:val="en-US"/>
              </w:rPr>
              <w:t>BY</w:t>
            </w:r>
            <w:r w:rsidRPr="00A55EAA">
              <w:rPr>
                <w:rFonts w:ascii="Times New Roman" w:hAnsi="Times New Roman" w:cs="Times New Roman"/>
              </w:rPr>
              <w:t xml:space="preserve">/112 11.02. ТР034 098.01 00346, ЕАЭС № </w:t>
            </w:r>
            <w:r w:rsidRPr="00A55EAA">
              <w:rPr>
                <w:rFonts w:ascii="Times New Roman" w:hAnsi="Times New Roman" w:cs="Times New Roman"/>
                <w:lang w:val="en-US"/>
              </w:rPr>
              <w:t>BY</w:t>
            </w:r>
            <w:r w:rsidRPr="00A55EAA">
              <w:rPr>
                <w:rFonts w:ascii="Times New Roman" w:hAnsi="Times New Roman" w:cs="Times New Roman"/>
              </w:rPr>
              <w:t xml:space="preserve">/112 11.01. ТР034 098 01809, ЕАЭС № </w:t>
            </w:r>
            <w:r w:rsidRPr="00A55EAA">
              <w:rPr>
                <w:rFonts w:ascii="Times New Roman" w:hAnsi="Times New Roman" w:cs="Times New Roman"/>
                <w:lang w:val="en-US"/>
              </w:rPr>
              <w:t>BY</w:t>
            </w:r>
            <w:r w:rsidRPr="00A55EAA">
              <w:rPr>
                <w:rFonts w:ascii="Times New Roman" w:hAnsi="Times New Roman" w:cs="Times New Roman"/>
              </w:rPr>
              <w:t xml:space="preserve">/112 11.01. ТР034 098 02581, ЕАЭС № </w:t>
            </w:r>
            <w:r w:rsidRPr="00A55EAA">
              <w:rPr>
                <w:rFonts w:ascii="Times New Roman" w:hAnsi="Times New Roman" w:cs="Times New Roman"/>
                <w:lang w:val="en-US"/>
              </w:rPr>
              <w:t>BY</w:t>
            </w:r>
            <w:r w:rsidRPr="00A55EAA">
              <w:rPr>
                <w:rFonts w:ascii="Times New Roman" w:hAnsi="Times New Roman" w:cs="Times New Roman"/>
              </w:rPr>
              <w:t>/112 11.01. ТР034 098 02582 ) от 13.09.2021 № 06-18-123/1223).</w:t>
            </w:r>
          </w:p>
          <w:p w:rsidR="00A55EAA" w:rsidRPr="00A55EAA" w:rsidRDefault="00A55EAA" w:rsidP="00A55EAA">
            <w:pPr>
              <w:pStyle w:val="Style13"/>
              <w:tabs>
                <w:tab w:val="left" w:pos="274"/>
                <w:tab w:val="left" w:leader="underscore" w:pos="9389"/>
              </w:tabs>
              <w:spacing w:line="240" w:lineRule="exact"/>
              <w:rPr>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 xml:space="preserve">Мясной </w:t>
            </w:r>
            <w:r w:rsidRPr="00A55EAA">
              <w:rPr>
                <w:rFonts w:ascii="Times New Roman" w:hAnsi="Times New Roman" w:cs="Times New Roman"/>
              </w:rPr>
              <w:t>продукт</w:t>
            </w:r>
            <w:r w:rsidRPr="00A55EAA">
              <w:rPr>
                <w:rFonts w:ascii="Times New Roman" w:hAnsi="Times New Roman" w:cs="Times New Roman"/>
                <w:b/>
              </w:rPr>
              <w:t xml:space="preserve"> сыровяленый – классическая закуска </w:t>
            </w:r>
            <w:r w:rsidRPr="00A55EAA">
              <w:rPr>
                <w:rFonts w:ascii="Times New Roman" w:hAnsi="Times New Roman" w:cs="Times New Roman"/>
                <w:b/>
                <w:lang w:val="en-US"/>
              </w:rPr>
              <w:t>Antipasto</w:t>
            </w:r>
            <w:r w:rsidRPr="00A55EAA">
              <w:rPr>
                <w:rFonts w:ascii="Times New Roman" w:hAnsi="Times New Roman" w:cs="Times New Roman"/>
                <w:b/>
              </w:rPr>
              <w:t xml:space="preserve"> </w:t>
            </w:r>
            <w:r w:rsidRPr="00A55EAA">
              <w:rPr>
                <w:rFonts w:ascii="Times New Roman" w:hAnsi="Times New Roman" w:cs="Times New Roman"/>
                <w:b/>
                <w:lang w:val="en-US"/>
              </w:rPr>
              <w:t>Classico</w:t>
            </w:r>
            <w:r w:rsidRPr="00A55EAA">
              <w:rPr>
                <w:rFonts w:ascii="Times New Roman" w:hAnsi="Times New Roman" w:cs="Times New Roman"/>
                <w:b/>
              </w:rPr>
              <w:t xml:space="preserve"> </w:t>
            </w:r>
            <w:r w:rsidRPr="00A55EAA">
              <w:rPr>
                <w:rFonts w:ascii="Times New Roman" w:hAnsi="Times New Roman" w:cs="Times New Roman"/>
                <w:b/>
                <w:lang w:val="en-US"/>
              </w:rPr>
              <w:t>Fratelli</w:t>
            </w:r>
            <w:r w:rsidRPr="00A55EAA">
              <w:rPr>
                <w:rFonts w:ascii="Times New Roman" w:hAnsi="Times New Roman" w:cs="Times New Roman"/>
                <w:b/>
              </w:rPr>
              <w:t xml:space="preserve"> </w:t>
            </w:r>
            <w:r w:rsidRPr="00A55EAA">
              <w:rPr>
                <w:rFonts w:ascii="Times New Roman" w:hAnsi="Times New Roman" w:cs="Times New Roman"/>
                <w:b/>
                <w:lang w:val="en-US"/>
              </w:rPr>
              <w:t>Beretta</w:t>
            </w:r>
            <w:r w:rsidRPr="00A55EAA">
              <w:rPr>
                <w:rFonts w:ascii="Times New Roman" w:hAnsi="Times New Roman" w:cs="Times New Roman"/>
                <w:b/>
              </w:rPr>
              <w:t xml:space="preserve">, </w:t>
            </w:r>
            <w:r w:rsidRPr="00A55EAA">
              <w:rPr>
                <w:rFonts w:ascii="Times New Roman" w:hAnsi="Times New Roman" w:cs="Times New Roman"/>
              </w:rPr>
              <w:t>сервировочная нарезка, упакованный в полимерную упаковка, масса нетто 120 г, дата изготовления и упаковывания 09.06.2021, срок годности до 07.10.2021;</w:t>
            </w:r>
          </w:p>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 xml:space="preserve">мясной </w:t>
            </w:r>
            <w:r w:rsidRPr="00A55EAA">
              <w:rPr>
                <w:rFonts w:ascii="Times New Roman" w:hAnsi="Times New Roman" w:cs="Times New Roman"/>
              </w:rPr>
              <w:t>продукт</w:t>
            </w:r>
            <w:r w:rsidRPr="00A55EAA">
              <w:rPr>
                <w:rFonts w:ascii="Times New Roman" w:hAnsi="Times New Roman" w:cs="Times New Roman"/>
                <w:b/>
              </w:rPr>
              <w:t xml:space="preserve"> – ветчина сыровяленая из говядины БРЕЗАОЛА </w:t>
            </w:r>
            <w:r w:rsidRPr="00A55EAA">
              <w:rPr>
                <w:rFonts w:ascii="Times New Roman" w:hAnsi="Times New Roman" w:cs="Times New Roman"/>
                <w:b/>
                <w:lang w:val="en-US"/>
              </w:rPr>
              <w:t>Bresaola</w:t>
            </w:r>
            <w:r w:rsidRPr="00A55EAA">
              <w:rPr>
                <w:rFonts w:ascii="Times New Roman" w:hAnsi="Times New Roman" w:cs="Times New Roman"/>
                <w:b/>
              </w:rPr>
              <w:t xml:space="preserve"> </w:t>
            </w:r>
            <w:r w:rsidRPr="00A55EAA">
              <w:rPr>
                <w:rFonts w:ascii="Times New Roman" w:hAnsi="Times New Roman" w:cs="Times New Roman"/>
                <w:b/>
                <w:lang w:val="en-US"/>
              </w:rPr>
              <w:t>Fratelli</w:t>
            </w:r>
            <w:r w:rsidRPr="00A55EAA">
              <w:rPr>
                <w:rFonts w:ascii="Times New Roman" w:hAnsi="Times New Roman" w:cs="Times New Roman"/>
                <w:b/>
              </w:rPr>
              <w:t xml:space="preserve"> </w:t>
            </w:r>
            <w:r w:rsidRPr="00A55EAA">
              <w:rPr>
                <w:rFonts w:ascii="Times New Roman" w:hAnsi="Times New Roman" w:cs="Times New Roman"/>
                <w:b/>
                <w:lang w:val="en-US"/>
              </w:rPr>
              <w:t>Beretta</w:t>
            </w:r>
            <w:r w:rsidRPr="00A55EAA">
              <w:rPr>
                <w:rFonts w:ascii="Times New Roman" w:hAnsi="Times New Roman" w:cs="Times New Roman"/>
                <w:b/>
              </w:rPr>
              <w:t xml:space="preserve">, </w:t>
            </w:r>
            <w:r w:rsidRPr="00A55EAA">
              <w:rPr>
                <w:rFonts w:ascii="Times New Roman" w:hAnsi="Times New Roman" w:cs="Times New Roman"/>
              </w:rPr>
              <w:t>сервировочная нарезка, упакованный в полимерную упаковка, масса нетто 100 г, дата изготовления 10.06.2021, срок годности до 08.10.2021</w:t>
            </w: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 xml:space="preserve">изготовитель </w:t>
            </w:r>
            <w:r w:rsidRPr="00A55EAA">
              <w:rPr>
                <w:rFonts w:ascii="Times New Roman" w:hAnsi="Times New Roman" w:cs="Times New Roman"/>
                <w:b/>
              </w:rPr>
              <w:t>«</w:t>
            </w:r>
            <w:r w:rsidRPr="00A55EAA">
              <w:rPr>
                <w:rFonts w:ascii="Times New Roman" w:hAnsi="Times New Roman" w:cs="Times New Roman"/>
                <w:b/>
                <w:lang w:val="en-US"/>
              </w:rPr>
              <w:t>Salumificio</w:t>
            </w:r>
            <w:r w:rsidRPr="00A55EAA">
              <w:rPr>
                <w:rFonts w:ascii="Times New Roman" w:hAnsi="Times New Roman" w:cs="Times New Roman"/>
              </w:rPr>
              <w:t xml:space="preserve"> </w:t>
            </w:r>
            <w:r w:rsidRPr="00A55EAA">
              <w:rPr>
                <w:rFonts w:ascii="Times New Roman" w:hAnsi="Times New Roman" w:cs="Times New Roman"/>
                <w:b/>
                <w:lang w:val="en-US"/>
              </w:rPr>
              <w:t>Fratelli</w:t>
            </w:r>
            <w:r w:rsidRPr="00A55EAA">
              <w:rPr>
                <w:rFonts w:ascii="Times New Roman" w:hAnsi="Times New Roman" w:cs="Times New Roman"/>
                <w:b/>
              </w:rPr>
              <w:t xml:space="preserve"> </w:t>
            </w:r>
            <w:r w:rsidRPr="00A55EAA">
              <w:rPr>
                <w:rFonts w:ascii="Times New Roman" w:hAnsi="Times New Roman" w:cs="Times New Roman"/>
                <w:b/>
                <w:lang w:val="en-US"/>
              </w:rPr>
              <w:t>Beretta</w:t>
            </w:r>
            <w:r w:rsidRPr="00A55EAA">
              <w:rPr>
                <w:rFonts w:ascii="Times New Roman" w:hAnsi="Times New Roman" w:cs="Times New Roman"/>
                <w:b/>
              </w:rPr>
              <w:t xml:space="preserve"> </w:t>
            </w:r>
            <w:r w:rsidRPr="00A55EAA">
              <w:rPr>
                <w:rFonts w:ascii="Times New Roman" w:hAnsi="Times New Roman" w:cs="Times New Roman"/>
                <w:b/>
                <w:lang w:val="en-US"/>
              </w:rPr>
              <w:t>S</w:t>
            </w:r>
            <w:r w:rsidRPr="00A55EAA">
              <w:rPr>
                <w:rFonts w:ascii="Times New Roman" w:hAnsi="Times New Roman" w:cs="Times New Roman"/>
                <w:b/>
              </w:rPr>
              <w:t>.</w:t>
            </w:r>
            <w:r w:rsidRPr="00A55EAA">
              <w:rPr>
                <w:rFonts w:ascii="Times New Roman" w:hAnsi="Times New Roman" w:cs="Times New Roman"/>
                <w:b/>
                <w:lang w:val="en-US"/>
              </w:rPr>
              <w:t>p</w:t>
            </w:r>
            <w:r w:rsidRPr="00A55EAA">
              <w:rPr>
                <w:rFonts w:ascii="Times New Roman" w:hAnsi="Times New Roman" w:cs="Times New Roman"/>
                <w:b/>
              </w:rPr>
              <w:t>.</w:t>
            </w:r>
            <w:r w:rsidRPr="00A55EAA">
              <w:rPr>
                <w:rFonts w:ascii="Times New Roman" w:hAnsi="Times New Roman" w:cs="Times New Roman"/>
                <w:b/>
                <w:lang w:val="en-US"/>
              </w:rPr>
              <w:t>A</w:t>
            </w:r>
            <w:r w:rsidRPr="00A55EAA">
              <w:rPr>
                <w:rFonts w:ascii="Times New Roman" w:hAnsi="Times New Roman" w:cs="Times New Roman"/>
              </w:rPr>
              <w:t xml:space="preserve">», Италия </w:t>
            </w:r>
            <w:r w:rsidRPr="00A55EAA">
              <w:rPr>
                <w:rFonts w:ascii="Times New Roman" w:eastAsia="Calibri" w:hAnsi="Times New Roman" w:cs="Times New Roman"/>
              </w:rPr>
              <w:t xml:space="preserve">(импортер в Республику Беларусь ООО «Гроссетто») </w:t>
            </w:r>
            <w:r w:rsidRPr="00A55EAA">
              <w:rPr>
                <w:rFonts w:ascii="Times New Roman" w:eastAsia="Calibri" w:hAnsi="Times New Roman" w:cs="Times New Roman"/>
                <w:b/>
              </w:rPr>
              <w:t>-</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034/2013, ТР ТС 029/2012</w:t>
            </w:r>
            <w:r w:rsidRPr="00A55EAA">
              <w:rPr>
                <w:rFonts w:ascii="Times New Roman" w:hAnsi="Times New Roman" w:cs="Times New Roman"/>
                <w:b/>
              </w:rPr>
              <w:t xml:space="preserve">: </w:t>
            </w:r>
            <w:r w:rsidRPr="00A55EAA">
              <w:rPr>
                <w:rFonts w:ascii="Times New Roman" w:hAnsi="Times New Roman" w:cs="Times New Roman"/>
              </w:rPr>
              <w:t xml:space="preserve">при производстве продукции в качестве консервантов использовалась нитрит калия Е252, нитрат натрия Е251, применение которых не допускается при производстве сыровяленых колбас и сыровяленых продуктов из мяса (предписание о запрете ввоза и обращения опасной продукции об изъятии (отзыве из обращения) продукции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от 13.09.2021 № 06-18-123/1220).</w:t>
            </w:r>
          </w:p>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консервы мясорастительные стерилизованные. Паштет печёночный Индейка,</w:t>
            </w:r>
            <w:r w:rsidRPr="00A55EAA">
              <w:rPr>
                <w:rFonts w:ascii="Times New Roman" w:hAnsi="Times New Roman" w:cs="Times New Roman"/>
              </w:rPr>
              <w:t xml:space="preserve"> в жестяной банке, масса нетто 240 г, дата изготовления 20.11.2020, срок годности не более 3-х лет со дня изготовления; </w:t>
            </w:r>
          </w:p>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консервы мясорастительные стерилизованные.</w:t>
            </w:r>
            <w:r w:rsidRPr="00A55EAA">
              <w:rPr>
                <w:rFonts w:ascii="Times New Roman" w:hAnsi="Times New Roman" w:cs="Times New Roman"/>
              </w:rPr>
              <w:t xml:space="preserve"> </w:t>
            </w:r>
            <w:r w:rsidRPr="00A55EAA">
              <w:rPr>
                <w:rFonts w:ascii="Times New Roman" w:hAnsi="Times New Roman" w:cs="Times New Roman"/>
                <w:b/>
              </w:rPr>
              <w:t>Паштет печеночный  Гусиный</w:t>
            </w:r>
            <w:r w:rsidRPr="00A55EAA">
              <w:rPr>
                <w:rFonts w:ascii="Times New Roman" w:hAnsi="Times New Roman" w:cs="Times New Roman"/>
              </w:rPr>
              <w:t>, в жестяной банке, масса нетто 240 г, дата изготовления 23.10.2020, срок годности не более 3-х лет со дня изготовления, ТУ 9217-001-93640979-10</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 xml:space="preserve">изготовитель ООО «Наро-Фоминский консервный завод», Российская Федерация, Московская обл., г. Наро-Фоминск (импортер в Республику Беларусь ООО «ТД Меркаре», г. Минск) </w:t>
            </w:r>
            <w:r w:rsidRPr="00A55EAA">
              <w:rPr>
                <w:rFonts w:ascii="Times New Roman" w:eastAsia="Calibri" w:hAnsi="Times New Roman" w:cs="Times New Roman"/>
              </w:rPr>
              <w:t>-</w:t>
            </w:r>
          </w:p>
        </w:tc>
        <w:tc>
          <w:tcPr>
            <w:tcW w:w="1704" w:type="pct"/>
          </w:tcPr>
          <w:p w:rsidR="00A55EAA" w:rsidRPr="00A55EAA" w:rsidRDefault="00A55EAA" w:rsidP="00A55EAA">
            <w:pPr>
              <w:spacing w:after="0" w:line="240" w:lineRule="exact"/>
              <w:jc w:val="both"/>
              <w:rPr>
                <w:rFonts w:ascii="Times New Roman" w:hAnsi="Times New Roman" w:cs="Times New Roman"/>
                <w:color w:val="FF0000"/>
                <w:u w:val="single"/>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022/2011,                      ТР ТС 021/2011</w:t>
            </w:r>
            <w:r w:rsidRPr="00A55EAA">
              <w:rPr>
                <w:rFonts w:ascii="Times New Roman" w:hAnsi="Times New Roman" w:cs="Times New Roman"/>
                <w:b/>
              </w:rPr>
              <w:t xml:space="preserve"> по маркировке: </w:t>
            </w:r>
            <w:r w:rsidRPr="00A55EAA">
              <w:rPr>
                <w:rFonts w:ascii="Times New Roman" w:hAnsi="Times New Roman" w:cs="Times New Roman"/>
              </w:rPr>
              <w:t>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его по наименованию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20.09.2021 № 06-18-123/1257; прекращено действие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RU</w:t>
            </w:r>
            <w:r w:rsidRPr="00A55EAA">
              <w:rPr>
                <w:rFonts w:ascii="Times New Roman" w:hAnsi="Times New Roman" w:cs="Times New Roman"/>
              </w:rPr>
              <w:t>.АВ31.В.01486/19) – с 24.09.2021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консервы мясные кусковые стерилизованные «Говядина тушеная высший сорт» с маркировкой «Главпродукт»,</w:t>
            </w:r>
            <w:r w:rsidRPr="00A55EAA">
              <w:rPr>
                <w:rFonts w:ascii="Times New Roman" w:hAnsi="Times New Roman" w:cs="Times New Roman"/>
              </w:rPr>
              <w:t xml:space="preserve"> в металлической банке, масса нетто 338 г, дата изготовления 26.06.2020, срок годности 3 года,                         ГОСТ 32125-2013</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 xml:space="preserve">изготовитель АО «Орелпродукт», Российская Федерация, г. Москва, поселение Марушкинское, д. Крешкино, адрес производсва Российская Федерация, Орловская область, г. Мценск (поставщик в Республику Беларусь ООО «Бизнесимпэкс»,  Минская обл., Логойский р-н, г.п. Плещиницы) </w:t>
            </w:r>
            <w:r w:rsidRPr="00A55EAA">
              <w:rPr>
                <w:rFonts w:ascii="Times New Roman" w:eastAsia="Calibri" w:hAnsi="Times New Roman" w:cs="Times New Roman"/>
              </w:rPr>
              <w:t>-</w:t>
            </w:r>
          </w:p>
        </w:tc>
        <w:tc>
          <w:tcPr>
            <w:tcW w:w="1704" w:type="pct"/>
          </w:tcPr>
          <w:p w:rsidR="00A55EAA" w:rsidRPr="00A55EAA" w:rsidRDefault="00A55EAA" w:rsidP="00A55EAA">
            <w:pPr>
              <w:spacing w:after="0" w:line="240" w:lineRule="exact"/>
              <w:jc w:val="both"/>
              <w:rPr>
                <w:rFonts w:ascii="Times New Roman" w:hAnsi="Times New Roman" w:cs="Times New Roman"/>
                <w:color w:val="FF0000"/>
                <w:u w:val="single"/>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022/2011,                   ТР ТС 034/2013, ГОСТ 32125-2013</w:t>
            </w:r>
            <w:r w:rsidRPr="00A55EAA">
              <w:rPr>
                <w:rFonts w:ascii="Times New Roman" w:hAnsi="Times New Roman" w:cs="Times New Roman"/>
                <w:b/>
              </w:rPr>
              <w:t xml:space="preserve"> по маркировке: </w:t>
            </w:r>
            <w:r w:rsidRPr="00A55EAA">
              <w:rPr>
                <w:rFonts w:ascii="Times New Roman" w:hAnsi="Times New Roman" w:cs="Times New Roman"/>
              </w:rPr>
              <w:t>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w:t>
            </w:r>
            <w:r w:rsidRPr="00A55EAA">
              <w:rPr>
                <w:rFonts w:ascii="Times New Roman" w:hAnsi="Times New Roman" w:cs="Times New Roman"/>
                <w:b/>
              </w:rPr>
              <w:t xml:space="preserve"> по физико-химическому и органолептическим показателям</w:t>
            </w:r>
            <w:r w:rsidRPr="00A55EAA">
              <w:rPr>
                <w:rFonts w:ascii="Times New Roman" w:hAnsi="Times New Roman" w:cs="Times New Roman"/>
              </w:rPr>
              <w:t xml:space="preserve"> – массовая доля белка составила 7,37 % при норме не менее 15 %; в разогретом состоянии содержимое представляет собой кусочки произвольной формы с наличием грубой соединительной ткани, лимфотических узлов, жировой ткани, крупных кровеносных сосудов и небольшим количеством мяса, в бульоне, наличием небольшого количества кусочков менее 30 г, что не позволяет идентифицировать продукт как «мясные кусковые стерилизованные консервы «Говядина тушеная высший сорт» в соответствии с требованиями ТР ТС 034/2013 (предписание о запрете ввоза и обращения опасной продукции на территории Республики Беларусь, об изъятии (отзыве из обращения) продукции от 15.09.2021 № 06-18-13/1238) - с 19.09.2021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 xml:space="preserve">консервы мясные кусковые стерилизованные «Говядина тушеная высший сорт» с маркировкой «Семейный бюджет», </w:t>
            </w:r>
            <w:r w:rsidRPr="00A55EAA">
              <w:rPr>
                <w:rFonts w:ascii="Times New Roman" w:hAnsi="Times New Roman" w:cs="Times New Roman"/>
              </w:rPr>
              <w:t>в металлической банке, масса нетто 338 г, дата изготовления 25.09.2019, срок годности 3 года с даты изготовления, ГОСТ 32125-2013</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ОАО РАПП                         «Кавказ-Мясо», Российская Федерация, г. Черкесск (поставщик в Республику Беларусь ООО «Лантория», Минская обл., Логойский р-н, г.п. Плещиницы)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 ТР ТС 022/2011, ТР ТС 034/2013,                            ГОСТ 32125-2013</w:t>
            </w:r>
            <w:r w:rsidRPr="00A55EAA">
              <w:rPr>
                <w:rFonts w:ascii="Times New Roman" w:hAnsi="Times New Roman" w:cs="Times New Roman"/>
                <w:b/>
              </w:rPr>
              <w:t xml:space="preserve"> по маркировке: </w:t>
            </w:r>
            <w:r w:rsidRPr="00A55EAA">
              <w:rPr>
                <w:rFonts w:ascii="Times New Roman" w:hAnsi="Times New Roman" w:cs="Times New Roman"/>
              </w:rPr>
              <w:t xml:space="preserve">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 </w:t>
            </w:r>
            <w:r w:rsidRPr="00A55EAA">
              <w:rPr>
                <w:rFonts w:ascii="Times New Roman" w:hAnsi="Times New Roman" w:cs="Times New Roman"/>
                <w:b/>
              </w:rPr>
              <w:t>по физико-химическому и органолептическим показателям</w:t>
            </w:r>
            <w:r w:rsidRPr="00A55EAA">
              <w:rPr>
                <w:rFonts w:ascii="Times New Roman" w:hAnsi="Times New Roman" w:cs="Times New Roman"/>
              </w:rPr>
              <w:t xml:space="preserve"> – массовая доля белка составила 3,99 % при норме не менее            15 %; в разогретом состоянии содержимое представляет собой кусочки произвольной формы с наличием грубой соединительной ткани, лимфотических узлов, жировой ткани, крупных кровеносных сосудов и небольшим количеством мяса, в бульоне, наличием небольшого количества кусочков менее 30 г, что не позволяет идентифицировать продукт как «мясные кусковые стерилизованные консервы «Говядина тушеная высший сорт» в соответствии с требованиями ТР ТС 034/2013 (предписание о запрете ввоза и обращения опасной продукции на территории Республики Беларусь, об изъятии (отзыве из обращения) продукции от 15.09.2021 № 06-18-13/1239) – с 19.09.2021.</w:t>
            </w:r>
          </w:p>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p>
        </w:tc>
        <w:tc>
          <w:tcPr>
            <w:tcW w:w="1704" w:type="pct"/>
          </w:tcPr>
          <w:p w:rsidR="00A55EAA" w:rsidRPr="00A55EAA" w:rsidRDefault="00A55EAA" w:rsidP="00A55EAA">
            <w:pPr>
              <w:pStyle w:val="Style13"/>
              <w:tabs>
                <w:tab w:val="left" w:pos="274"/>
                <w:tab w:val="left" w:leader="underscore" w:pos="9389"/>
              </w:tabs>
              <w:spacing w:line="240" w:lineRule="exact"/>
              <w:rPr>
                <w:color w:val="FF0000"/>
                <w:u w:val="single"/>
              </w:rPr>
            </w:pPr>
          </w:p>
        </w:tc>
      </w:tr>
      <w:tr w:rsidR="00A55EAA" w:rsidRPr="00A55EAA" w:rsidTr="00CA0BB6">
        <w:trPr>
          <w:trHeight w:val="699"/>
        </w:trPr>
        <w:tc>
          <w:tcPr>
            <w:tcW w:w="5000" w:type="pct"/>
            <w:gridSpan w:val="7"/>
          </w:tcPr>
          <w:p w:rsidR="00A55EAA" w:rsidRPr="00A55EAA" w:rsidRDefault="00A55EAA" w:rsidP="00A55EAA">
            <w:pPr>
              <w:pStyle w:val="Style13"/>
              <w:tabs>
                <w:tab w:val="left" w:pos="274"/>
                <w:tab w:val="left" w:leader="underscore" w:pos="9389"/>
              </w:tabs>
              <w:spacing w:line="240" w:lineRule="exact"/>
              <w:rPr>
                <w:b/>
              </w:rPr>
            </w:pPr>
            <w:r w:rsidRPr="00A55EAA">
              <w:rPr>
                <w:b/>
              </w:rPr>
              <w:t>Рыбная продукция</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eastAsia="Calibri" w:hAnsi="Times New Roman" w:cs="Times New Roman"/>
                <w:b/>
              </w:rPr>
              <w:t>сушеная пищевая рыбная продукция.</w:t>
            </w:r>
            <w:r w:rsidRPr="00A55EAA">
              <w:rPr>
                <w:rFonts w:ascii="Times New Roman" w:eastAsia="Calibri" w:hAnsi="Times New Roman" w:cs="Times New Roman"/>
              </w:rPr>
              <w:t xml:space="preserve"> Путассу северная сушеная с перцем кусочки </w:t>
            </w:r>
            <w:r w:rsidRPr="00A55EAA">
              <w:rPr>
                <w:rFonts w:ascii="Times New Roman" w:eastAsia="Calibri" w:hAnsi="Times New Roman" w:cs="Times New Roman"/>
                <w:b/>
              </w:rPr>
              <w:t>«Янтарная рыбка с перцем»</w:t>
            </w:r>
            <w:r w:rsidRPr="00A55EAA">
              <w:rPr>
                <w:rFonts w:ascii="Times New Roman" w:eastAsia="Calibri" w:hAnsi="Times New Roman" w:cs="Times New Roman"/>
              </w:rPr>
              <w:t>, упаковка из полиэтилена, дата изготовления 29.04.021, срок годности 12 месяцев</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eastAsia="Calibri" w:hAnsi="Times New Roman" w:cs="Times New Roman"/>
              </w:rPr>
              <w:t>изготовитель                     ООО «СПРУТ», Российская Федерация (поставщик в Республику Беларусь ООО «ТАБАК-ИНВЕСТ», г. Минск) -</w:t>
            </w:r>
          </w:p>
        </w:tc>
        <w:tc>
          <w:tcPr>
            <w:tcW w:w="1704" w:type="pct"/>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ЕАЭС 040/2016, ТР ТС 029/2012, ТР ТС 021/2011 </w:t>
            </w:r>
            <w:r w:rsidRPr="00A55EAA">
              <w:rPr>
                <w:rFonts w:ascii="Times New Roman" w:hAnsi="Times New Roman" w:cs="Times New Roman"/>
                <w:b/>
              </w:rPr>
              <w:t xml:space="preserve">по безопасности: </w:t>
            </w:r>
            <w:r w:rsidRPr="00A55EAA">
              <w:rPr>
                <w:rFonts w:ascii="Times New Roman" w:hAnsi="Times New Roman" w:cs="Times New Roman"/>
              </w:rPr>
              <w:t>в результате испытаний обнаружено наличие в составе продуктов неуказанной в маркировке недопустимой пищевой добавки консерванта сорбиновой кислоты в количестве 97,5 мг/кг (предписание о запрете ввоза и обращения опасной продукции на территории Республики Беларусь, об изъятии (отзыве из обращения) продукции, от 16.09.2021 № 06-18-13/1246) - с 20.09.2021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hAnsi="Times New Roman" w:cs="Times New Roman"/>
                <w:b/>
                <w:lang w:val="en-US"/>
              </w:rPr>
              <w:t>c</w:t>
            </w:r>
            <w:r w:rsidRPr="00A55EAA">
              <w:rPr>
                <w:rFonts w:ascii="Times New Roman" w:hAnsi="Times New Roman" w:cs="Times New Roman"/>
                <w:b/>
              </w:rPr>
              <w:t xml:space="preserve">ушено-вяленая пищевая рыбная продукция с маркировкой «Синтез-Ресурс», </w:t>
            </w:r>
            <w:r w:rsidRPr="00A55EAA">
              <w:rPr>
                <w:rFonts w:ascii="Times New Roman" w:hAnsi="Times New Roman" w:cs="Times New Roman"/>
              </w:rPr>
              <w:t xml:space="preserve">упаковка полимерный пакет, масса нетто 1,0 кг, срок годности 8 месяцев: </w:t>
            </w:r>
            <w:r w:rsidRPr="00A55EAA">
              <w:rPr>
                <w:rFonts w:ascii="Times New Roman" w:hAnsi="Times New Roman" w:cs="Times New Roman"/>
                <w:b/>
              </w:rPr>
              <w:t>«Таранка» путассу северная соломка без перца,</w:t>
            </w:r>
            <w:r w:rsidRPr="00A55EAA">
              <w:rPr>
                <w:rFonts w:ascii="Times New Roman" w:hAnsi="Times New Roman" w:cs="Times New Roman"/>
              </w:rPr>
              <w:t xml:space="preserve"> дата изготовления 28.04.2021; </w:t>
            </w:r>
            <w:r w:rsidRPr="00A55EAA">
              <w:rPr>
                <w:rFonts w:ascii="Times New Roman" w:eastAsia="Calibri" w:hAnsi="Times New Roman" w:cs="Times New Roman"/>
                <w:b/>
              </w:rPr>
              <w:t xml:space="preserve">европейская корюшка неразделанная, </w:t>
            </w:r>
            <w:r w:rsidRPr="00A55EAA">
              <w:rPr>
                <w:rFonts w:ascii="Times New Roman" w:eastAsia="Calibri" w:hAnsi="Times New Roman" w:cs="Times New Roman"/>
              </w:rPr>
              <w:t xml:space="preserve">даты изготовления 11.04.2021, 15.05.2021, 15.01.2021; </w:t>
            </w:r>
            <w:r w:rsidRPr="00A55EAA">
              <w:rPr>
                <w:rFonts w:ascii="Times New Roman" w:eastAsia="Calibri" w:hAnsi="Times New Roman" w:cs="Times New Roman"/>
                <w:b/>
              </w:rPr>
              <w:t>минтай соломка «Пиратская закуска»,</w:t>
            </w:r>
            <w:r w:rsidRPr="00A55EAA">
              <w:rPr>
                <w:rFonts w:ascii="Times New Roman" w:eastAsia="Calibri" w:hAnsi="Times New Roman" w:cs="Times New Roman"/>
              </w:rPr>
              <w:t xml:space="preserve"> дата изготовления 28.04.2021; </w:t>
            </w:r>
          </w:p>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eastAsia="Calibri" w:hAnsi="Times New Roman" w:cs="Times New Roman"/>
                <w:b/>
              </w:rPr>
              <w:t>горбуша «Эконом» соломка формованная,</w:t>
            </w:r>
            <w:r w:rsidRPr="00A55EAA">
              <w:rPr>
                <w:rFonts w:ascii="Times New Roman" w:eastAsia="Calibri" w:hAnsi="Times New Roman" w:cs="Times New Roman"/>
              </w:rPr>
              <w:t xml:space="preserve"> дата изготовления 07.12.2020, 21.04.2021;</w:t>
            </w:r>
            <w:r w:rsidRPr="00A55EAA">
              <w:rPr>
                <w:rFonts w:ascii="Times New Roman" w:eastAsia="Calibri" w:hAnsi="Times New Roman" w:cs="Times New Roman"/>
                <w:b/>
              </w:rPr>
              <w:t xml:space="preserve"> кальмар Гигантский стружка,</w:t>
            </w:r>
            <w:r w:rsidRPr="00A55EAA">
              <w:rPr>
                <w:rFonts w:ascii="Times New Roman" w:eastAsia="Calibri" w:hAnsi="Times New Roman" w:cs="Times New Roman"/>
              </w:rPr>
              <w:t xml:space="preserve"> дата изготовления 22.01.2021</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eastAsia="Calibri" w:hAnsi="Times New Roman" w:cs="Times New Roman"/>
              </w:rPr>
              <w:t>изготовитель ООО «Синтез-Ресурс», Российская Федерация, г. Санкт-Петербург (поставщик  ИП Петровский Александр Владимирович, г. Могилев) -</w:t>
            </w:r>
          </w:p>
        </w:tc>
        <w:tc>
          <w:tcPr>
            <w:tcW w:w="1704" w:type="pct"/>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ЕАЭС 040/2016, ТР ТС 021/2011, ТР ТС 029/2012</w:t>
            </w:r>
            <w:r w:rsidRPr="00A55EAA">
              <w:rPr>
                <w:rFonts w:ascii="Times New Roman" w:hAnsi="Times New Roman" w:cs="Times New Roman"/>
                <w:b/>
              </w:rPr>
              <w:t xml:space="preserve"> по безопасности: </w:t>
            </w:r>
            <w:r w:rsidRPr="00A55EAA">
              <w:rPr>
                <w:rFonts w:ascii="Times New Roman" w:hAnsi="Times New Roman" w:cs="Times New Roman"/>
              </w:rPr>
              <w:t>при производстве данной продукции применялись, заявленные изготовителем в маркировке, пищевые добавки консерванты (бензоат натрия, сорбат калия), недопустимые для использования при производстве сушено-вяленой пищевой рыбной продукции (предписание о запрете ввоза и обращения опасной продукции, о прекращении действия на территории Республики Беларусь документов об оценке соответствия, об изъятии (отзыве из обращения) продукции от 15.09.2021 № 06-18-123/1229; прекращено действие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RU</w:t>
            </w:r>
            <w:r w:rsidRPr="00A55EAA">
              <w:rPr>
                <w:rFonts w:ascii="Times New Roman" w:hAnsi="Times New Roman" w:cs="Times New Roman"/>
              </w:rPr>
              <w:t>.НВ25.В.05188/19) - с 19.09.2021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rPr>
              <w:t>сушеная пищевая рыбная продукция. Рыба солено-сушеная нитепёр «СУЛУ» с маркировкой «Флотская»,</w:t>
            </w:r>
            <w:r w:rsidRPr="00A55EAA">
              <w:rPr>
                <w:rFonts w:ascii="Times New Roman" w:hAnsi="Times New Roman" w:cs="Times New Roman"/>
              </w:rPr>
              <w:t xml:space="preserve"> в комбинированной упаковке, масса нетто 40 г, дата изготовления 02.07.2020, срок годности                       24 месяца</w:t>
            </w:r>
            <w:r w:rsidRPr="00A55EAA">
              <w:rPr>
                <w:rFonts w:ascii="Times New Roman" w:eastAsia="Calibri" w:hAnsi="Times New Roman" w:cs="Times New Roman"/>
              </w:rPr>
              <w:t xml:space="preserve"> </w:t>
            </w: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rPr>
              <w:t xml:space="preserve">изготовитель ИП Чумаков А.В., Российская Федерация, г. Тверь (поставщик </w:t>
            </w:r>
            <w:r w:rsidRPr="00A55EAA">
              <w:rPr>
                <w:rFonts w:ascii="Times New Roman" w:eastAsia="Calibri" w:hAnsi="Times New Roman" w:cs="Times New Roman"/>
              </w:rPr>
              <w:t xml:space="preserve">в Республику Беларусь </w:t>
            </w:r>
            <w:r w:rsidRPr="00A55EAA">
              <w:rPr>
                <w:rFonts w:ascii="Times New Roman" w:hAnsi="Times New Roman" w:cs="Times New Roman"/>
              </w:rPr>
              <w:t xml:space="preserve">ООО «Дисконт фиш», Минская обл.) </w:t>
            </w:r>
            <w:r w:rsidRPr="00A55EAA">
              <w:rPr>
                <w:rFonts w:ascii="Times New Roman" w:eastAsia="Calibri" w:hAnsi="Times New Roman" w:cs="Times New Roman"/>
              </w:rPr>
              <w:t>-</w:t>
            </w:r>
          </w:p>
        </w:tc>
        <w:tc>
          <w:tcPr>
            <w:tcW w:w="1704" w:type="pct"/>
          </w:tcPr>
          <w:p w:rsidR="00A55EAA" w:rsidRPr="00A55EAA" w:rsidRDefault="00A55EAA" w:rsidP="00A55EAA">
            <w:pPr>
              <w:spacing w:after="0" w:line="240" w:lineRule="exact"/>
              <w:jc w:val="both"/>
              <w:rPr>
                <w:rFonts w:ascii="Times New Roman" w:eastAsia="Calibri" w:hAnsi="Times New Roman" w:cs="Times New Roman"/>
                <w:b/>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ЕАЭС 040/2016, ТР ТС 021/2011, ТР ТС 029/2012</w:t>
            </w:r>
            <w:r w:rsidRPr="00A55EAA">
              <w:rPr>
                <w:rFonts w:ascii="Times New Roman" w:hAnsi="Times New Roman" w:cs="Times New Roman"/>
                <w:b/>
              </w:rPr>
              <w:t xml:space="preserve"> по безопасности: </w:t>
            </w:r>
            <w:r w:rsidRPr="00A55EAA">
              <w:rPr>
                <w:rFonts w:ascii="Times New Roman" w:hAnsi="Times New Roman" w:cs="Times New Roman"/>
              </w:rPr>
              <w:t>при производстве данной продукции применялась, заявленная изготовителем в маркировке недопустимая при производстве сушеной пищевой рыбной продукции пищевая добавка консервант сорбиновая кислота, обнаруженная в результате проведенных испытаний в количестве 51,2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15.09.2021 № 06-18-123/1230; прекращено действие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RU</w:t>
            </w:r>
            <w:r w:rsidRPr="00A55EAA">
              <w:rPr>
                <w:rFonts w:ascii="Times New Roman" w:hAnsi="Times New Roman" w:cs="Times New Roman"/>
              </w:rPr>
              <w:t>.АБ69.В.03046/20) - с 19.09.2021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246" w:type="pct"/>
            <w:gridSpan w:val="2"/>
          </w:tcPr>
          <w:p w:rsidR="00A55EAA" w:rsidRPr="00A55EAA" w:rsidRDefault="00A55EAA" w:rsidP="00A55EAA">
            <w:pPr>
              <w:spacing w:after="0" w:line="240" w:lineRule="exact"/>
              <w:jc w:val="both"/>
              <w:rPr>
                <w:rFonts w:ascii="Times New Roman" w:eastAsia="Calibri" w:hAnsi="Times New Roman" w:cs="Times New Roman"/>
                <w:b/>
              </w:rPr>
            </w:pPr>
          </w:p>
        </w:tc>
        <w:tc>
          <w:tcPr>
            <w:tcW w:w="1704" w:type="pct"/>
          </w:tcPr>
          <w:p w:rsidR="00A55EAA" w:rsidRPr="00A55EAA" w:rsidRDefault="00A55EAA" w:rsidP="00A55EAA">
            <w:pPr>
              <w:pStyle w:val="Style13"/>
              <w:tabs>
                <w:tab w:val="left" w:pos="274"/>
                <w:tab w:val="left" w:leader="underscore" w:pos="9389"/>
              </w:tabs>
              <w:spacing w:line="240" w:lineRule="exact"/>
              <w:rPr>
                <w:rFonts w:eastAsia="Calibri"/>
                <w:b/>
              </w:rPr>
            </w:pPr>
          </w:p>
        </w:tc>
      </w:tr>
      <w:tr w:rsidR="00A55EAA" w:rsidRPr="00A55EAA" w:rsidTr="00CA0BB6">
        <w:trPr>
          <w:trHeight w:val="699"/>
        </w:trPr>
        <w:tc>
          <w:tcPr>
            <w:tcW w:w="5000" w:type="pct"/>
            <w:gridSpan w:val="7"/>
          </w:tcPr>
          <w:p w:rsidR="00A55EAA" w:rsidRPr="00A55EAA" w:rsidRDefault="00A55EAA" w:rsidP="00A55EAA">
            <w:pPr>
              <w:pStyle w:val="Style13"/>
              <w:tabs>
                <w:tab w:val="left" w:pos="274"/>
                <w:tab w:val="left" w:leader="underscore" w:pos="9389"/>
              </w:tabs>
              <w:spacing w:line="240" w:lineRule="exact"/>
              <w:rPr>
                <w:b/>
              </w:rPr>
            </w:pPr>
            <w:r w:rsidRPr="00A55EAA">
              <w:rPr>
                <w:b/>
              </w:rPr>
              <w:t>Мороженое и другая молочная и молокосадержащая продукция</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p>
        </w:tc>
        <w:tc>
          <w:tcPr>
            <w:tcW w:w="1704" w:type="pct"/>
          </w:tcPr>
          <w:p w:rsidR="00A55EAA" w:rsidRPr="00A55EAA" w:rsidRDefault="00A55EAA" w:rsidP="00A55EAA">
            <w:pPr>
              <w:pStyle w:val="Style13"/>
              <w:tabs>
                <w:tab w:val="left" w:pos="274"/>
                <w:tab w:val="left" w:leader="underscore" w:pos="9389"/>
              </w:tabs>
              <w:spacing w:line="240" w:lineRule="exact"/>
            </w:pPr>
          </w:p>
        </w:tc>
      </w:tr>
      <w:tr w:rsidR="00A55EAA" w:rsidRPr="00A55EAA" w:rsidTr="00CA0BB6">
        <w:trPr>
          <w:trHeight w:val="286"/>
        </w:trPr>
        <w:tc>
          <w:tcPr>
            <w:tcW w:w="5000" w:type="pct"/>
            <w:gridSpan w:val="7"/>
          </w:tcPr>
          <w:p w:rsidR="00A55EAA" w:rsidRPr="00A55EAA" w:rsidRDefault="00A55EAA" w:rsidP="00A55EAA">
            <w:pPr>
              <w:pStyle w:val="Style13"/>
              <w:tabs>
                <w:tab w:val="left" w:pos="274"/>
                <w:tab w:val="left" w:leader="underscore" w:pos="9389"/>
              </w:tabs>
              <w:spacing w:line="240" w:lineRule="exact"/>
              <w:rPr>
                <w:b/>
              </w:rPr>
            </w:pPr>
            <w:r w:rsidRPr="00A55EAA">
              <w:rPr>
                <w:b/>
              </w:rPr>
              <w:t>Орехи, продукция из орехов, сухофрукты</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слива сушеная (чернослив)</w:t>
            </w:r>
            <w:r w:rsidRPr="00A55EAA">
              <w:rPr>
                <w:rFonts w:ascii="Times New Roman" w:hAnsi="Times New Roman" w:cs="Times New Roman"/>
              </w:rPr>
              <w:t xml:space="preserve"> без косточки (размер 50/60) дата изготовления 22.03.2021, срок годности до 22.03.2022</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PACIFIC</w:t>
            </w:r>
            <w:r w:rsidRPr="00A55EAA">
              <w:rPr>
                <w:rFonts w:ascii="Times New Roman" w:hAnsi="Times New Roman" w:cs="Times New Roman"/>
              </w:rPr>
              <w:t xml:space="preserve"> </w:t>
            </w:r>
            <w:r w:rsidRPr="00A55EAA">
              <w:rPr>
                <w:rFonts w:ascii="Times New Roman" w:hAnsi="Times New Roman" w:cs="Times New Roman"/>
                <w:lang w:val="en-US"/>
              </w:rPr>
              <w:t>NUT</w:t>
            </w:r>
            <w:r w:rsidRPr="00A55EAA">
              <w:rPr>
                <w:rFonts w:ascii="Times New Roman" w:hAnsi="Times New Roman" w:cs="Times New Roman"/>
              </w:rPr>
              <w:t xml:space="preserve"> </w:t>
            </w:r>
            <w:r w:rsidRPr="00A55EAA">
              <w:rPr>
                <w:rFonts w:ascii="Times New Roman" w:hAnsi="Times New Roman" w:cs="Times New Roman"/>
                <w:lang w:val="en-US"/>
              </w:rPr>
              <w:t>COMPANY</w:t>
            </w:r>
            <w:r w:rsidRPr="00A55EAA">
              <w:rPr>
                <w:rFonts w:ascii="Times New Roman" w:hAnsi="Times New Roman" w:cs="Times New Roman"/>
              </w:rPr>
              <w:t xml:space="preserve"> </w:t>
            </w:r>
            <w:r w:rsidRPr="00A55EAA">
              <w:rPr>
                <w:rFonts w:ascii="Times New Roman" w:hAnsi="Times New Roman" w:cs="Times New Roman"/>
                <w:lang w:val="en-US"/>
              </w:rPr>
              <w:t>CHILE</w:t>
            </w:r>
            <w:r w:rsidRPr="00A55EAA">
              <w:rPr>
                <w:rFonts w:ascii="Times New Roman" w:hAnsi="Times New Roman" w:cs="Times New Roman"/>
              </w:rPr>
              <w:t xml:space="preserve"> </w:t>
            </w:r>
            <w:r w:rsidRPr="00A55EAA">
              <w:rPr>
                <w:rFonts w:ascii="Times New Roman" w:hAnsi="Times New Roman" w:cs="Times New Roman"/>
                <w:lang w:val="en-US"/>
              </w:rPr>
              <w:t>S</w:t>
            </w:r>
            <w:r w:rsidRPr="00A55EAA">
              <w:rPr>
                <w:rFonts w:ascii="Times New Roman" w:hAnsi="Times New Roman" w:cs="Times New Roman"/>
              </w:rPr>
              <w:t>.</w:t>
            </w:r>
            <w:r w:rsidRPr="00A55EAA">
              <w:rPr>
                <w:rFonts w:ascii="Times New Roman" w:hAnsi="Times New Roman" w:cs="Times New Roman"/>
                <w:lang w:val="en-US"/>
              </w:rPr>
              <w:t>A</w:t>
            </w:r>
            <w:r w:rsidRPr="00A55EAA">
              <w:rPr>
                <w:rFonts w:ascii="Times New Roman" w:hAnsi="Times New Roman" w:cs="Times New Roman"/>
              </w:rPr>
              <w:t xml:space="preserve">.», Чили (импортер в Республику Беларусь ООО «Детави», г. Минск)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ТР ТС 029/2012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в маркировке продукта отсутствует обязательная информация о наличии в составе продукта консерванта диоксида серы, обнаруженной в результате проведенных испытаний в количестве 232 мг/кг, что свидетельствует о наличии консерванта в продукте в количестве, превышающем 10 мг/кг</w:t>
            </w:r>
            <w:r w:rsidRPr="00A55EAA">
              <w:rPr>
                <w:rFonts w:ascii="Times New Roman" w:hAnsi="Times New Roman" w:cs="Times New Roman"/>
                <w:b/>
              </w:rPr>
              <w:t xml:space="preserve"> </w:t>
            </w:r>
            <w:r w:rsidRPr="00A55EAA">
              <w:rPr>
                <w:rFonts w:ascii="Times New Roman" w:hAnsi="Times New Roman" w:cs="Times New Roman"/>
              </w:rPr>
              <w:t xml:space="preserve">(предписание о </w:t>
            </w:r>
            <w:r w:rsidRPr="00A55EAA">
              <w:rPr>
                <w:rFonts w:ascii="Times New Roman" w:eastAsia="Calibri" w:hAnsi="Times New Roman" w:cs="Times New Roman"/>
              </w:rPr>
              <w:t>прекращении действие</w:t>
            </w:r>
            <w:r w:rsidRPr="00A55EAA">
              <w:rPr>
                <w:rFonts w:ascii="Times New Roman" w:eastAsia="Calibri" w:hAnsi="Times New Roman" w:cs="Times New Roman"/>
                <w:b/>
              </w:rPr>
              <w:t xml:space="preserve"> </w:t>
            </w:r>
            <w:r w:rsidRPr="00A55EAA">
              <w:rPr>
                <w:rFonts w:ascii="Times New Roman" w:eastAsia="Calibri" w:hAnsi="Times New Roman" w:cs="Times New Roman"/>
              </w:rPr>
              <w:t>на территории Республики Беларусь</w:t>
            </w:r>
            <w:r w:rsidRPr="00A55EAA">
              <w:rPr>
                <w:rFonts w:ascii="Times New Roman" w:eastAsia="Calibri" w:hAnsi="Times New Roman" w:cs="Times New Roman"/>
                <w:b/>
              </w:rPr>
              <w:t xml:space="preserve">  </w:t>
            </w:r>
            <w:r w:rsidRPr="00A55EAA">
              <w:rPr>
                <w:rFonts w:ascii="Times New Roman" w:eastAsia="Calibri" w:hAnsi="Times New Roman" w:cs="Times New Roman"/>
              </w:rPr>
              <w:t>документов об оценке соответствия</w:t>
            </w:r>
            <w:r w:rsidRPr="00A55EAA">
              <w:rPr>
                <w:rFonts w:ascii="Times New Roman" w:hAnsi="Times New Roman" w:cs="Times New Roman"/>
                <w:b/>
                <w:bCs/>
              </w:rPr>
              <w:t xml:space="preserve"> </w:t>
            </w:r>
            <w:r w:rsidRPr="00A55EAA">
              <w:rPr>
                <w:rFonts w:ascii="Times New Roman" w:hAnsi="Times New Roman" w:cs="Times New Roman"/>
              </w:rPr>
              <w:t>от 15.09.2021  № 06-18-13/1225).</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eastAsia="Calibri" w:hAnsi="Times New Roman" w:cs="Times New Roman"/>
                <w:b/>
              </w:rPr>
              <w:t>арахис в глазури со вкусом васаби,</w:t>
            </w:r>
            <w:r w:rsidRPr="00A55EAA">
              <w:rPr>
                <w:rFonts w:ascii="Times New Roman" w:eastAsia="Calibri" w:hAnsi="Times New Roman" w:cs="Times New Roman"/>
              </w:rPr>
              <w:t xml:space="preserve"> в полипропиленовом пакете, масса нетто 200 г, дата изготовления 24.04.2021, дата упаковки 24.05.2021, годен до 24.04.2022</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eastAsia="Calibri" w:hAnsi="Times New Roman" w:cs="Times New Roman"/>
              </w:rPr>
              <w:t>изготовитель ООО «ЭВЕРТОН», Российская Федерация, Свердловская обл., Сысертский р-н, пос. Полевой (поставщик в Республику Беларусь ЧП «ШАЛУ», Минская обл., Минский р-н, аг. Озерцо)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029/2012, ТР ТС 021/2011</w:t>
            </w:r>
            <w:r w:rsidRPr="00A55EAA">
              <w:rPr>
                <w:rFonts w:ascii="Times New Roman" w:hAnsi="Times New Roman" w:cs="Times New Roman"/>
                <w:b/>
              </w:rPr>
              <w:t xml:space="preserve"> по безопасности: </w:t>
            </w:r>
            <w:r w:rsidRPr="00A55EAA">
              <w:rPr>
                <w:rFonts w:ascii="Times New Roman" w:hAnsi="Times New Roman" w:cs="Times New Roman"/>
              </w:rPr>
              <w:t>в результате проведенных испытаний установлено, что в составе продукта содержание пищевой добавки – красителя Е102 превышает установленный максимальный уровень 100 мг/кг; фактическое содержание синтетического красителя тартразин (Е102) составило - 281,8 мг/кг (превышает в 2,8 раза) (предписание о запрете ввоза и обращения опасной продукции, об изъятии (отзыве из обращения) продукции от 20.09.2021 № 06-18-13/1256) - с 24.09.2021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eastAsia="Calibri" w:hAnsi="Times New Roman" w:cs="Times New Roman"/>
              </w:rPr>
            </w:pPr>
            <w:r w:rsidRPr="00A55EAA">
              <w:rPr>
                <w:rFonts w:ascii="Times New Roman" w:eastAsia="Calibri" w:hAnsi="Times New Roman" w:cs="Times New Roman"/>
                <w:b/>
              </w:rPr>
              <w:t>апельсиновая корочка засахаренная,</w:t>
            </w:r>
            <w:r w:rsidRPr="00A55EAA">
              <w:rPr>
                <w:rFonts w:ascii="Times New Roman" w:eastAsia="Calibri" w:hAnsi="Times New Roman" w:cs="Times New Roman"/>
              </w:rPr>
              <w:t xml:space="preserve"> кубик 6×6 мм, весовая, торговой марки «</w:t>
            </w:r>
            <w:r w:rsidRPr="00A55EAA">
              <w:rPr>
                <w:rFonts w:ascii="Times New Roman" w:eastAsia="Calibri" w:hAnsi="Times New Roman" w:cs="Times New Roman"/>
                <w:lang w:val="en-US"/>
              </w:rPr>
              <w:t>AMBROSIO</w:t>
            </w:r>
            <w:r w:rsidRPr="00A55EAA">
              <w:rPr>
                <w:rFonts w:ascii="Times New Roman" w:eastAsia="Calibri" w:hAnsi="Times New Roman" w:cs="Times New Roman"/>
              </w:rPr>
              <w:t>», масса нетто 5 кг, дата изготовления 05.05.2021, годен до 05.11.2022</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eastAsia="Calibri" w:hAnsi="Times New Roman" w:cs="Times New Roman"/>
              </w:rPr>
              <w:t>изготовитель «</w:t>
            </w:r>
            <w:r w:rsidRPr="00A55EAA">
              <w:rPr>
                <w:rFonts w:ascii="Times New Roman" w:eastAsia="Calibri" w:hAnsi="Times New Roman" w:cs="Times New Roman"/>
                <w:lang w:val="en-US"/>
              </w:rPr>
              <w:t>I</w:t>
            </w:r>
            <w:r w:rsidRPr="00A55EAA">
              <w:rPr>
                <w:rFonts w:ascii="Times New Roman" w:eastAsia="Calibri" w:hAnsi="Times New Roman" w:cs="Times New Roman"/>
              </w:rPr>
              <w:t>.</w:t>
            </w:r>
            <w:r w:rsidRPr="00A55EAA">
              <w:rPr>
                <w:rFonts w:ascii="Times New Roman" w:eastAsia="Calibri" w:hAnsi="Times New Roman" w:cs="Times New Roman"/>
                <w:lang w:val="en-US"/>
              </w:rPr>
              <w:t>D</w:t>
            </w:r>
            <w:r w:rsidRPr="00A55EAA">
              <w:rPr>
                <w:rFonts w:ascii="Times New Roman" w:eastAsia="Calibri" w:hAnsi="Times New Roman" w:cs="Times New Roman"/>
              </w:rPr>
              <w:t>.</w:t>
            </w:r>
            <w:r w:rsidRPr="00A55EAA">
              <w:rPr>
                <w:rFonts w:ascii="Times New Roman" w:eastAsia="Calibri" w:hAnsi="Times New Roman" w:cs="Times New Roman"/>
                <w:lang w:val="en-US"/>
              </w:rPr>
              <w:t>A</w:t>
            </w:r>
            <w:r w:rsidRPr="00A55EAA">
              <w:rPr>
                <w:rFonts w:ascii="Times New Roman" w:eastAsia="Calibri" w:hAnsi="Times New Roman" w:cs="Times New Roman"/>
              </w:rPr>
              <w:t>.</w:t>
            </w:r>
            <w:r w:rsidRPr="00A55EAA">
              <w:rPr>
                <w:rFonts w:ascii="Times New Roman" w:eastAsia="Calibri" w:hAnsi="Times New Roman" w:cs="Times New Roman"/>
                <w:lang w:val="en-US"/>
              </w:rPr>
              <w:t>V</w:t>
            </w:r>
            <w:r w:rsidRPr="00A55EAA">
              <w:rPr>
                <w:rFonts w:ascii="Times New Roman" w:eastAsia="Calibri" w:hAnsi="Times New Roman" w:cs="Times New Roman"/>
              </w:rPr>
              <w:t>.</w:t>
            </w:r>
            <w:r w:rsidRPr="00A55EAA">
              <w:rPr>
                <w:rFonts w:ascii="Times New Roman" w:eastAsia="Calibri" w:hAnsi="Times New Roman" w:cs="Times New Roman"/>
                <w:lang w:val="en-US"/>
              </w:rPr>
              <w:t>S</w:t>
            </w:r>
            <w:r w:rsidRPr="00A55EAA">
              <w:rPr>
                <w:rFonts w:ascii="Times New Roman" w:eastAsia="Calibri" w:hAnsi="Times New Roman" w:cs="Times New Roman"/>
              </w:rPr>
              <w:t>.</w:t>
            </w:r>
            <w:r w:rsidRPr="00A55EAA">
              <w:rPr>
                <w:rFonts w:ascii="Times New Roman" w:eastAsia="Calibri" w:hAnsi="Times New Roman" w:cs="Times New Roman"/>
                <w:lang w:val="en-US"/>
              </w:rPr>
              <w:t>p</w:t>
            </w:r>
            <w:r w:rsidRPr="00A55EAA">
              <w:rPr>
                <w:rFonts w:ascii="Times New Roman" w:eastAsia="Calibri" w:hAnsi="Times New Roman" w:cs="Times New Roman"/>
              </w:rPr>
              <w:t>.</w:t>
            </w:r>
            <w:r w:rsidRPr="00A55EAA">
              <w:rPr>
                <w:rFonts w:ascii="Times New Roman" w:eastAsia="Calibri" w:hAnsi="Times New Roman" w:cs="Times New Roman"/>
                <w:lang w:val="en-US"/>
              </w:rPr>
              <w:t>A</w:t>
            </w:r>
            <w:r w:rsidRPr="00A55EAA">
              <w:rPr>
                <w:rFonts w:ascii="Times New Roman" w:eastAsia="Calibri" w:hAnsi="Times New Roman" w:cs="Times New Roman"/>
              </w:rPr>
              <w:t>», Италия (поставщик в Республику Беларусь ИП Ханеня Н.В, г. Минск)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ТР ТС 021/2011</w:t>
            </w:r>
            <w:r w:rsidRPr="00A55EAA">
              <w:rPr>
                <w:rFonts w:ascii="Times New Roman" w:hAnsi="Times New Roman" w:cs="Times New Roman"/>
                <w:b/>
              </w:rPr>
              <w:t xml:space="preserve"> по безопасности – микробиологическому показателю: </w:t>
            </w:r>
            <w:r w:rsidRPr="00A55EAA">
              <w:rPr>
                <w:rFonts w:ascii="Times New Roman" w:hAnsi="Times New Roman" w:cs="Times New Roman"/>
              </w:rPr>
              <w:t>превышению допустимого уровня содержания дрожжей; фактически при допустимом уровне не более 50 КОЕ/г, содержание дрожжей составило 8,7×10</w:t>
            </w:r>
            <w:r w:rsidRPr="00A55EAA">
              <w:rPr>
                <w:rFonts w:ascii="Times New Roman" w:hAnsi="Times New Roman" w:cs="Times New Roman"/>
                <w:vertAlign w:val="superscript"/>
              </w:rPr>
              <w:t>2</w:t>
            </w:r>
            <w:r w:rsidRPr="00A55EAA">
              <w:rPr>
                <w:rFonts w:ascii="Times New Roman" w:hAnsi="Times New Roman" w:cs="Times New Roman"/>
              </w:rPr>
              <w:t xml:space="preserve"> КОЕ/г (превышено в 17,4 раза) (предписание о прекращении действия на территории Республики Беларусь</w:t>
            </w:r>
            <w:r w:rsidRPr="00A55EAA">
              <w:rPr>
                <w:rFonts w:ascii="Times New Roman" w:hAnsi="Times New Roman" w:cs="Times New Roman"/>
                <w:bCs/>
              </w:rPr>
              <w:t xml:space="preserve"> документов об оценке соответствия </w:t>
            </w:r>
            <w:r w:rsidRPr="00A55EAA">
              <w:rPr>
                <w:rFonts w:ascii="Times New Roman" w:hAnsi="Times New Roman" w:cs="Times New Roman"/>
              </w:rPr>
              <w:t>от 14.09.2021 № 06-18-2/1224; прекращено действие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w:t>
            </w:r>
            <w:r w:rsidRPr="00A55EAA">
              <w:rPr>
                <w:rFonts w:ascii="Times New Roman" w:hAnsi="Times New Roman" w:cs="Times New Roman"/>
                <w:lang w:val="en-US"/>
              </w:rPr>
              <w:t>IT</w:t>
            </w:r>
            <w:r w:rsidRPr="00A55EAA">
              <w:rPr>
                <w:rFonts w:ascii="Times New Roman" w:hAnsi="Times New Roman" w:cs="Times New Roman"/>
              </w:rPr>
              <w:t>.</w:t>
            </w:r>
            <w:r w:rsidRPr="00A55EAA">
              <w:rPr>
                <w:rFonts w:ascii="Times New Roman" w:hAnsi="Times New Roman" w:cs="Times New Roman"/>
                <w:lang w:val="en-US"/>
              </w:rPr>
              <w:t>HA</w:t>
            </w:r>
            <w:r w:rsidRPr="00A55EAA">
              <w:rPr>
                <w:rFonts w:ascii="Times New Roman" w:hAnsi="Times New Roman" w:cs="Times New Roman"/>
              </w:rPr>
              <w:t>57.В.00730/19) - с 18.09.2021</w:t>
            </w:r>
          </w:p>
        </w:tc>
      </w:tr>
      <w:tr w:rsidR="00A55EAA" w:rsidRPr="00A55EAA" w:rsidTr="00CA0BB6">
        <w:trPr>
          <w:trHeight w:val="4313"/>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манго сушеное с маркировкой «</w:t>
            </w:r>
            <w:r w:rsidRPr="00A55EAA">
              <w:rPr>
                <w:rFonts w:ascii="Times New Roman" w:hAnsi="Times New Roman" w:cs="Times New Roman"/>
                <w:b/>
                <w:lang w:val="en-US"/>
              </w:rPr>
              <w:t>QUEENS</w:t>
            </w:r>
            <w:r w:rsidRPr="00A55EAA">
              <w:rPr>
                <w:rFonts w:ascii="Times New Roman" w:hAnsi="Times New Roman" w:cs="Times New Roman"/>
                <w:b/>
              </w:rPr>
              <w:t>»,</w:t>
            </w:r>
            <w:r w:rsidRPr="00A55EAA">
              <w:rPr>
                <w:rFonts w:ascii="Times New Roman" w:hAnsi="Times New Roman" w:cs="Times New Roman"/>
              </w:rPr>
              <w:t xml:space="preserve"> в упаковке из полимерного материала, масса нетто 500 г, дата изготовления май 2021, срок годности 12 месяцев</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Nafoods</w:t>
            </w:r>
            <w:r w:rsidRPr="00A55EAA">
              <w:rPr>
                <w:rFonts w:ascii="Times New Roman" w:hAnsi="Times New Roman" w:cs="Times New Roman"/>
              </w:rPr>
              <w:t xml:space="preserve"> </w:t>
            </w:r>
            <w:r w:rsidRPr="00A55EAA">
              <w:rPr>
                <w:rFonts w:ascii="Times New Roman" w:hAnsi="Times New Roman" w:cs="Times New Roman"/>
                <w:lang w:val="en-US"/>
              </w:rPr>
              <w:t>Group</w:t>
            </w:r>
            <w:r w:rsidRPr="00A55EAA">
              <w:rPr>
                <w:rFonts w:ascii="Times New Roman" w:hAnsi="Times New Roman" w:cs="Times New Roman"/>
              </w:rPr>
              <w:t xml:space="preserve"> </w:t>
            </w:r>
            <w:r w:rsidRPr="00A55EAA">
              <w:rPr>
                <w:rFonts w:ascii="Times New Roman" w:hAnsi="Times New Roman" w:cs="Times New Roman"/>
                <w:lang w:val="en-US"/>
              </w:rPr>
              <w:t>Joint</w:t>
            </w:r>
            <w:r w:rsidRPr="00A55EAA">
              <w:rPr>
                <w:rFonts w:ascii="Times New Roman" w:hAnsi="Times New Roman" w:cs="Times New Roman"/>
              </w:rPr>
              <w:t xml:space="preserve"> </w:t>
            </w:r>
            <w:r w:rsidRPr="00A55EAA">
              <w:rPr>
                <w:rFonts w:ascii="Times New Roman" w:hAnsi="Times New Roman" w:cs="Times New Roman"/>
                <w:lang w:val="en-US"/>
              </w:rPr>
              <w:t>Stock</w:t>
            </w:r>
            <w:r w:rsidRPr="00A55EAA">
              <w:rPr>
                <w:rFonts w:ascii="Times New Roman" w:hAnsi="Times New Roman" w:cs="Times New Roman"/>
              </w:rPr>
              <w:t xml:space="preserve"> </w:t>
            </w:r>
            <w:r w:rsidRPr="00A55EAA">
              <w:rPr>
                <w:rFonts w:ascii="Times New Roman" w:hAnsi="Times New Roman" w:cs="Times New Roman"/>
                <w:lang w:val="en-US"/>
              </w:rPr>
              <w:t>Company</w:t>
            </w:r>
            <w:r w:rsidRPr="00A55EAA">
              <w:rPr>
                <w:rFonts w:ascii="Times New Roman" w:hAnsi="Times New Roman" w:cs="Times New Roman"/>
              </w:rPr>
              <w:t>», Въетнам (поставщик в Республику Беларусь ИП Борисова С.В., г. Могилев)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ТР ТС 029/2012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фактически в состав продукта входит обнаруженный в результате проведенных испытаний недопустимый синтетический краситель тартразин Е102 в количестве 43,6 мг/кг; в маркировке отсутствует энергетическая ценность (калорийность) пищевого продукта в джоулях (предписание о 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 xml:space="preserve">документов об оценке соответствия </w:t>
            </w:r>
            <w:r w:rsidRPr="00A55EAA">
              <w:rPr>
                <w:rFonts w:ascii="Times New Roman" w:hAnsi="Times New Roman" w:cs="Times New Roman"/>
              </w:rPr>
              <w:t>от 24.09.2021 № 06-18-12/1281), 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 -</w:t>
            </w:r>
            <w:r w:rsidRPr="00A55EAA">
              <w:rPr>
                <w:rFonts w:ascii="Times New Roman" w:hAnsi="Times New Roman" w:cs="Times New Roman"/>
                <w:lang w:val="en-US"/>
              </w:rPr>
              <w:t>VN</w:t>
            </w:r>
            <w:r w:rsidRPr="00A55EAA">
              <w:rPr>
                <w:rFonts w:ascii="Times New Roman" w:hAnsi="Times New Roman" w:cs="Times New Roman"/>
              </w:rPr>
              <w:t>. АЯ85.В.02018/20)</w:t>
            </w:r>
          </w:p>
          <w:p w:rsidR="00A55EAA" w:rsidRPr="00A55EAA" w:rsidRDefault="00A55EAA" w:rsidP="00A55EAA">
            <w:pPr>
              <w:tabs>
                <w:tab w:val="left" w:pos="9639"/>
              </w:tabs>
              <w:spacing w:after="0" w:line="240" w:lineRule="exact"/>
              <w:jc w:val="both"/>
              <w:rPr>
                <w:rFonts w:ascii="Times New Roman" w:hAnsi="Times New Roman" w:cs="Times New Roman"/>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кумкват сушеный (оранжевый),</w:t>
            </w:r>
            <w:r w:rsidRPr="00A55EAA">
              <w:rPr>
                <w:rFonts w:ascii="Times New Roman" w:hAnsi="Times New Roman" w:cs="Times New Roman"/>
              </w:rPr>
              <w:t xml:space="preserve"> фрукты приготовленные (подсушенные) методом осмотического обезвоживания с добавлением сахара, в упаковке из полимерного материала, масса нетто 1,0 кг, дата изготовления август 2020 года, годен до августа 2021</w:t>
            </w: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w:t>
            </w:r>
            <w:r w:rsidRPr="00A55EAA">
              <w:rPr>
                <w:rFonts w:ascii="Times New Roman" w:hAnsi="Times New Roman" w:cs="Times New Roman"/>
                <w:lang w:val="en-US"/>
              </w:rPr>
              <w:t>SHANDONG</w:t>
            </w:r>
            <w:r w:rsidRPr="00A55EAA">
              <w:rPr>
                <w:rFonts w:ascii="Times New Roman" w:hAnsi="Times New Roman" w:cs="Times New Roman"/>
              </w:rPr>
              <w:t xml:space="preserve"> </w:t>
            </w:r>
            <w:r w:rsidRPr="00A55EAA">
              <w:rPr>
                <w:rFonts w:ascii="Times New Roman" w:hAnsi="Times New Roman" w:cs="Times New Roman"/>
                <w:lang w:val="en-US"/>
              </w:rPr>
              <w:t>WEIFANG</w:t>
            </w:r>
            <w:r w:rsidRPr="00A55EAA">
              <w:rPr>
                <w:rFonts w:ascii="Times New Roman" w:hAnsi="Times New Roman" w:cs="Times New Roman"/>
              </w:rPr>
              <w:t xml:space="preserve"> </w:t>
            </w:r>
            <w:r w:rsidRPr="00A55EAA">
              <w:rPr>
                <w:rFonts w:ascii="Times New Roman" w:hAnsi="Times New Roman" w:cs="Times New Roman"/>
                <w:lang w:val="en-US"/>
              </w:rPr>
              <w:t>IMPORT</w:t>
            </w:r>
            <w:r w:rsidRPr="00A55EAA">
              <w:rPr>
                <w:rFonts w:ascii="Times New Roman" w:hAnsi="Times New Roman" w:cs="Times New Roman"/>
              </w:rPr>
              <w:t xml:space="preserve"> </w:t>
            </w:r>
            <w:r w:rsidRPr="00A55EAA">
              <w:rPr>
                <w:rFonts w:ascii="Times New Roman" w:hAnsi="Times New Roman" w:cs="Times New Roman"/>
                <w:lang w:val="en-US"/>
              </w:rPr>
              <w:t>AND</w:t>
            </w:r>
            <w:r w:rsidRPr="00A55EAA">
              <w:rPr>
                <w:rFonts w:ascii="Times New Roman" w:hAnsi="Times New Roman" w:cs="Times New Roman"/>
              </w:rPr>
              <w:t xml:space="preserve"> </w:t>
            </w:r>
            <w:r w:rsidRPr="00A55EAA">
              <w:rPr>
                <w:rFonts w:ascii="Times New Roman" w:hAnsi="Times New Roman" w:cs="Times New Roman"/>
                <w:lang w:val="en-US"/>
              </w:rPr>
              <w:t>EXPORT</w:t>
            </w:r>
            <w:r w:rsidRPr="00A55EAA">
              <w:rPr>
                <w:rFonts w:ascii="Times New Roman" w:hAnsi="Times New Roman" w:cs="Times New Roman"/>
              </w:rPr>
              <w:t xml:space="preserve"> </w:t>
            </w:r>
            <w:r w:rsidRPr="00A55EAA">
              <w:rPr>
                <w:rFonts w:ascii="Times New Roman" w:hAnsi="Times New Roman" w:cs="Times New Roman"/>
                <w:lang w:val="en-US"/>
              </w:rPr>
              <w:t>CO</w:t>
            </w:r>
            <w:r w:rsidRPr="00A55EAA">
              <w:rPr>
                <w:rFonts w:ascii="Times New Roman" w:hAnsi="Times New Roman" w:cs="Times New Roman"/>
              </w:rPr>
              <w:t xml:space="preserve">., </w:t>
            </w:r>
            <w:r w:rsidRPr="00A55EAA">
              <w:rPr>
                <w:rFonts w:ascii="Times New Roman" w:hAnsi="Times New Roman" w:cs="Times New Roman"/>
                <w:lang w:val="en-US"/>
              </w:rPr>
              <w:t>LTD</w:t>
            </w:r>
            <w:r w:rsidRPr="00A55EAA">
              <w:rPr>
                <w:rFonts w:ascii="Times New Roman" w:hAnsi="Times New Roman" w:cs="Times New Roman"/>
              </w:rPr>
              <w:t>», Китай (поставщик в Республику Беларусь ИП Борисова С.В., г. Могилев)</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ТР ТС 029/2012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в части предоставления достоверной информации о составе красителя, влияющего на активность и внимание детей; фактически в составе продукта входит, обнаруженный в результате проведенных испытаний, незаявленный изготовителем в маркировке, синтетический краситель солнечный закат Е110 в количестве 136,1 мг/кг; в маркировке пищевого продукта отсутствует предупреждающая надпись «Содержит краситель, который может оказать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w:t>
            </w:r>
            <w:r w:rsidRPr="00A55EAA">
              <w:rPr>
                <w:rFonts w:ascii="Times New Roman" w:hAnsi="Times New Roman" w:cs="Times New Roman"/>
                <w:bCs/>
              </w:rPr>
              <w:t xml:space="preserve"> </w:t>
            </w:r>
            <w:r w:rsidRPr="00A55EAA">
              <w:rPr>
                <w:rFonts w:ascii="Times New Roman" w:hAnsi="Times New Roman" w:cs="Times New Roman"/>
              </w:rPr>
              <w:t>от 24.09.2021 № 06-18-12/1282,</w:t>
            </w:r>
            <w:r w:rsidRPr="00A55EAA">
              <w:rPr>
                <w:rFonts w:ascii="Times New Roman" w:hAnsi="Times New Roman" w:cs="Times New Roman"/>
                <w:bCs/>
              </w:rPr>
              <w:t xml:space="preserve"> </w:t>
            </w:r>
            <w:r w:rsidRPr="00A55EAA">
              <w:rPr>
                <w:rFonts w:ascii="Times New Roman" w:hAnsi="Times New Roman" w:cs="Times New Roman"/>
              </w:rPr>
              <w:t>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 -С</w:t>
            </w:r>
            <w:r w:rsidRPr="00A55EAA">
              <w:rPr>
                <w:rFonts w:ascii="Times New Roman" w:hAnsi="Times New Roman" w:cs="Times New Roman"/>
                <w:lang w:val="en-US"/>
              </w:rPr>
              <w:t>N</w:t>
            </w:r>
            <w:r w:rsidRPr="00A55EAA">
              <w:rPr>
                <w:rFonts w:ascii="Times New Roman" w:hAnsi="Times New Roman" w:cs="Times New Roman"/>
              </w:rPr>
              <w:t>. АБ69.В.01024/19);</w:t>
            </w:r>
          </w:p>
          <w:p w:rsidR="00A55EAA" w:rsidRPr="00A55EAA" w:rsidRDefault="00A55EAA" w:rsidP="00A55EAA">
            <w:pPr>
              <w:tabs>
                <w:tab w:val="left" w:pos="9639"/>
              </w:tabs>
              <w:spacing w:after="0" w:line="240" w:lineRule="exact"/>
              <w:jc w:val="both"/>
              <w:rPr>
                <w:rFonts w:ascii="Times New Roman" w:hAnsi="Times New Roman" w:cs="Times New Roman"/>
              </w:rPr>
            </w:pP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rPr>
              <w:t>смесь ассорти «ТРОПИКО» с маркировкой «Тавеал»,</w:t>
            </w:r>
            <w:r w:rsidRPr="00A55EAA">
              <w:rPr>
                <w:rFonts w:ascii="Times New Roman" w:hAnsi="Times New Roman" w:cs="Times New Roman"/>
              </w:rPr>
              <w:t xml:space="preserve"> в упаковке из полимерного материала, масса нетто 400±10г, упаковано 06.07.2021, срок годности 6 месяцев</w:t>
            </w:r>
          </w:p>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rPr>
              <w:t>изготовитель ООО «ТАВЕАЛ», Российская Федерация, г. Смоленск, (поставщик в Республику Беларусь ИП Борисова С.В.,                                      г. Могилев) -</w:t>
            </w:r>
          </w:p>
        </w:tc>
        <w:tc>
          <w:tcPr>
            <w:tcW w:w="1704" w:type="pct"/>
          </w:tcPr>
          <w:p w:rsidR="00A55EAA" w:rsidRPr="00A55EAA" w:rsidRDefault="00A55EAA" w:rsidP="00A55EAA">
            <w:pPr>
              <w:spacing w:after="0" w:line="240" w:lineRule="exact"/>
              <w:jc w:val="both"/>
              <w:rPr>
                <w:rFonts w:ascii="Times New Roman" w:hAnsi="Times New Roman" w:cs="Times New Roman"/>
              </w:rPr>
            </w:pPr>
            <w:r w:rsidRPr="00A55EAA">
              <w:rPr>
                <w:rFonts w:ascii="Times New Roman" w:hAnsi="Times New Roman" w:cs="Times New Roman"/>
                <w:b/>
                <w:bCs/>
              </w:rPr>
              <w:t xml:space="preserve">не соответствует </w:t>
            </w:r>
            <w:r w:rsidRPr="00A55EAA">
              <w:rPr>
                <w:rFonts w:ascii="Times New Roman" w:hAnsi="Times New Roman" w:cs="Times New Roman"/>
              </w:rPr>
              <w:t xml:space="preserve">ТР ТС 021/2011, ТР ТС 022/2011, ТР ТС 029/2012, ТР ТС 005/2011 </w:t>
            </w:r>
            <w:r w:rsidRPr="00A55EAA">
              <w:rPr>
                <w:rFonts w:ascii="Times New Roman" w:hAnsi="Times New Roman" w:cs="Times New Roman"/>
                <w:b/>
              </w:rPr>
              <w:t xml:space="preserve">по безопасности и маркировке: </w:t>
            </w:r>
            <w:r w:rsidRPr="00A55EAA">
              <w:rPr>
                <w:rFonts w:ascii="Times New Roman" w:hAnsi="Times New Roman" w:cs="Times New Roman"/>
              </w:rPr>
              <w:t>фактически, при заявленном в маркировке одном красителе, в состав продукта входят, обнаруженные в результате проведенных испытаний, но незаявленные изготовителем в маркировке, синтетические красители - тартразин (Е102) в количестве 80,7 мг/кг, солнечный закат (Е110) в количестве 24,1 мг/кг, понсо 4</w:t>
            </w:r>
            <w:r w:rsidRPr="00A55EAA">
              <w:rPr>
                <w:rFonts w:ascii="Times New Roman" w:hAnsi="Times New Roman" w:cs="Times New Roman"/>
                <w:lang w:val="en-US"/>
              </w:rPr>
              <w:t>R</w:t>
            </w:r>
            <w:r w:rsidRPr="00A55EAA">
              <w:rPr>
                <w:rFonts w:ascii="Times New Roman" w:hAnsi="Times New Roman" w:cs="Times New Roman"/>
              </w:rPr>
              <w:t>(</w:t>
            </w:r>
            <w:r w:rsidRPr="00A55EAA">
              <w:rPr>
                <w:rFonts w:ascii="Times New Roman" w:hAnsi="Times New Roman" w:cs="Times New Roman"/>
                <w:lang w:val="en-US"/>
              </w:rPr>
              <w:t>E</w:t>
            </w:r>
            <w:r w:rsidRPr="00A55EAA">
              <w:rPr>
                <w:rFonts w:ascii="Times New Roman" w:hAnsi="Times New Roman" w:cs="Times New Roman"/>
              </w:rPr>
              <w:t>124) в количестве 21,8 мг/кг; в маркировке пищевого продукта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ввоза и обращения опасной продукции от 24.09.2021 № 06-18-12/1283; прекращении действия на территории Республики Беларусь документов об оценке соответствия</w:t>
            </w:r>
            <w:r w:rsidRPr="00A55EAA">
              <w:rPr>
                <w:rFonts w:ascii="Times New Roman" w:hAnsi="Times New Roman" w:cs="Times New Roman"/>
                <w:bCs/>
              </w:rPr>
              <w:t xml:space="preserve">, </w:t>
            </w:r>
            <w:r w:rsidRPr="00A55EAA">
              <w:rPr>
                <w:rFonts w:ascii="Times New Roman" w:hAnsi="Times New Roman" w:cs="Times New Roman"/>
              </w:rPr>
              <w:t>прекращении действия на территории Республики Беларусь</w:t>
            </w:r>
            <w:r w:rsidRPr="00A55EAA">
              <w:rPr>
                <w:rFonts w:ascii="Times New Roman" w:hAnsi="Times New Roman" w:cs="Times New Roman"/>
                <w:b/>
                <w:bCs/>
              </w:rPr>
              <w:t xml:space="preserve"> </w:t>
            </w:r>
            <w:r w:rsidRPr="00A55EAA">
              <w:rPr>
                <w:rFonts w:ascii="Times New Roman" w:hAnsi="Times New Roman" w:cs="Times New Roman"/>
                <w:bCs/>
              </w:rPr>
              <w:t>декларации</w:t>
            </w:r>
            <w:r w:rsidRPr="00A55EAA">
              <w:rPr>
                <w:rFonts w:ascii="Times New Roman" w:hAnsi="Times New Roman" w:cs="Times New Roman"/>
              </w:rPr>
              <w:t xml:space="preserve"> о соответствии (ЕАЭС </w:t>
            </w:r>
            <w:r w:rsidRPr="00A55EAA">
              <w:rPr>
                <w:rFonts w:ascii="Times New Roman" w:hAnsi="Times New Roman" w:cs="Times New Roman"/>
                <w:lang w:val="en-US"/>
              </w:rPr>
              <w:t>N</w:t>
            </w:r>
            <w:r w:rsidRPr="00A55EAA">
              <w:rPr>
                <w:rFonts w:ascii="Times New Roman" w:hAnsi="Times New Roman" w:cs="Times New Roman"/>
              </w:rPr>
              <w:t xml:space="preserve"> </w:t>
            </w:r>
            <w:r w:rsidRPr="00A55EAA">
              <w:rPr>
                <w:rFonts w:ascii="Times New Roman" w:hAnsi="Times New Roman" w:cs="Times New Roman"/>
                <w:lang w:val="en-US"/>
              </w:rPr>
              <w:t>RU</w:t>
            </w:r>
            <w:r w:rsidRPr="00A55EAA">
              <w:rPr>
                <w:rFonts w:ascii="Times New Roman" w:hAnsi="Times New Roman" w:cs="Times New Roman"/>
              </w:rPr>
              <w:t xml:space="preserve"> Д - </w:t>
            </w:r>
            <w:r w:rsidRPr="00A55EAA">
              <w:rPr>
                <w:rFonts w:ascii="Times New Roman" w:hAnsi="Times New Roman" w:cs="Times New Roman"/>
                <w:lang w:val="en-US"/>
              </w:rPr>
              <w:t>RU</w:t>
            </w:r>
            <w:r w:rsidRPr="00A55EAA">
              <w:rPr>
                <w:rFonts w:ascii="Times New Roman" w:hAnsi="Times New Roman" w:cs="Times New Roman"/>
              </w:rPr>
              <w:t>. РА01.В.58779/21)</w:t>
            </w:r>
          </w:p>
        </w:tc>
      </w:tr>
      <w:tr w:rsidR="00A55EAA" w:rsidRPr="00A55EAA" w:rsidTr="00CA0BB6">
        <w:trPr>
          <w:trHeight w:val="699"/>
        </w:trPr>
        <w:tc>
          <w:tcPr>
            <w:tcW w:w="408" w:type="pct"/>
            <w:gridSpan w:val="2"/>
          </w:tcPr>
          <w:p w:rsidR="00A55EAA" w:rsidRPr="00A55EAA" w:rsidRDefault="00A55EAA" w:rsidP="00A55EAA">
            <w:pPr>
              <w:spacing w:after="0" w:line="240" w:lineRule="exact"/>
              <w:jc w:val="both"/>
              <w:rPr>
                <w:rFonts w:ascii="Times New Roman" w:hAnsi="Times New Roman" w:cs="Times New Roman"/>
              </w:rPr>
            </w:pPr>
          </w:p>
        </w:tc>
        <w:tc>
          <w:tcPr>
            <w:tcW w:w="1642" w:type="pct"/>
            <w:gridSpan w:val="2"/>
          </w:tcPr>
          <w:p w:rsidR="00A55EAA" w:rsidRPr="00A55EAA" w:rsidRDefault="00A55EAA" w:rsidP="00A55EAA">
            <w:pPr>
              <w:spacing w:after="0" w:line="240" w:lineRule="exact"/>
              <w:jc w:val="both"/>
              <w:rPr>
                <w:rFonts w:ascii="Times New Roman" w:hAnsi="Times New Roman" w:cs="Times New Roman"/>
              </w:rPr>
            </w:pPr>
          </w:p>
        </w:tc>
        <w:tc>
          <w:tcPr>
            <w:tcW w:w="1246" w:type="pct"/>
            <w:gridSpan w:val="2"/>
          </w:tcPr>
          <w:p w:rsidR="00A55EAA" w:rsidRPr="00A55EAA" w:rsidRDefault="00A55EAA" w:rsidP="00A55EAA">
            <w:pPr>
              <w:spacing w:after="0" w:line="240" w:lineRule="exact"/>
              <w:jc w:val="both"/>
              <w:rPr>
                <w:rFonts w:ascii="Times New Roman" w:hAnsi="Times New Roman" w:cs="Times New Roman"/>
              </w:rPr>
            </w:pPr>
          </w:p>
        </w:tc>
        <w:tc>
          <w:tcPr>
            <w:tcW w:w="1704" w:type="pct"/>
          </w:tcPr>
          <w:p w:rsidR="00A55EAA" w:rsidRPr="00A55EAA" w:rsidRDefault="00A55EAA" w:rsidP="00A55EAA">
            <w:pPr>
              <w:tabs>
                <w:tab w:val="left" w:pos="9639"/>
              </w:tabs>
              <w:spacing w:after="0" w:line="240" w:lineRule="exact"/>
              <w:jc w:val="both"/>
              <w:rPr>
                <w:rFonts w:ascii="Times New Roman" w:hAnsi="Times New Roman" w:cs="Times New Roman"/>
              </w:rPr>
            </w:pPr>
          </w:p>
        </w:tc>
      </w:tr>
      <w:tr w:rsidR="00A55EAA" w:rsidRPr="00A55EAA" w:rsidTr="00CA0BB6">
        <w:trPr>
          <w:trHeight w:val="699"/>
        </w:trPr>
        <w:tc>
          <w:tcPr>
            <w:tcW w:w="5000" w:type="pct"/>
            <w:gridSpan w:val="7"/>
          </w:tcPr>
          <w:p w:rsidR="00A55EAA" w:rsidRPr="00A55EAA" w:rsidRDefault="00A55EAA" w:rsidP="00A55EAA">
            <w:pPr>
              <w:tabs>
                <w:tab w:val="left" w:pos="9639"/>
              </w:tabs>
              <w:spacing w:after="0" w:line="240" w:lineRule="exact"/>
              <w:jc w:val="both"/>
              <w:rPr>
                <w:rFonts w:ascii="Times New Roman" w:eastAsia="Calibri" w:hAnsi="Times New Roman" w:cs="Times New Roman"/>
                <w:b/>
              </w:rPr>
            </w:pPr>
            <w:r w:rsidRPr="00A55EAA">
              <w:rPr>
                <w:rFonts w:ascii="Times New Roman" w:eastAsia="Calibri" w:hAnsi="Times New Roman" w:cs="Times New Roman"/>
                <w:b/>
              </w:rPr>
              <w:t>Приправы, специи, супы, пюре  и др. быстрого приготовления</w:t>
            </w:r>
          </w:p>
          <w:p w:rsidR="00A55EAA" w:rsidRPr="00A55EAA" w:rsidRDefault="00A55EAA" w:rsidP="00A55EAA">
            <w:pPr>
              <w:tabs>
                <w:tab w:val="left" w:pos="9639"/>
              </w:tabs>
              <w:spacing w:after="0" w:line="240" w:lineRule="exact"/>
              <w:jc w:val="both"/>
              <w:rPr>
                <w:rFonts w:ascii="Times New Roman" w:hAnsi="Times New Roman" w:cs="Times New Roman"/>
              </w:rPr>
            </w:pPr>
          </w:p>
        </w:tc>
      </w:tr>
      <w:tr w:rsidR="00A55EAA" w:rsidRPr="00A55EAA" w:rsidTr="00CA0BB6">
        <w:trPr>
          <w:trHeight w:val="699"/>
        </w:trPr>
        <w:tc>
          <w:tcPr>
            <w:tcW w:w="5000" w:type="pct"/>
            <w:gridSpan w:val="7"/>
          </w:tcPr>
          <w:p w:rsidR="00A55EAA" w:rsidRPr="00A55EAA" w:rsidRDefault="00A55EAA" w:rsidP="00A55EAA">
            <w:pPr>
              <w:tabs>
                <w:tab w:val="left" w:pos="9639"/>
              </w:tabs>
              <w:spacing w:after="0" w:line="240" w:lineRule="exact"/>
              <w:jc w:val="both"/>
              <w:rPr>
                <w:rFonts w:ascii="Times New Roman" w:hAnsi="Times New Roman" w:cs="Times New Roman"/>
                <w:b/>
              </w:rPr>
            </w:pPr>
            <w:r w:rsidRPr="00A55EAA">
              <w:rPr>
                <w:rFonts w:ascii="Times New Roman" w:hAnsi="Times New Roman" w:cs="Times New Roman"/>
                <w:b/>
              </w:rPr>
              <w:t>Масложировая продуцкция, майонезы, соусы</w:t>
            </w:r>
          </w:p>
        </w:tc>
      </w:tr>
      <w:tr w:rsidR="00A55EAA" w:rsidRPr="00A55EAA" w:rsidTr="00CA0BB6">
        <w:trPr>
          <w:trHeight w:val="699"/>
        </w:trPr>
        <w:tc>
          <w:tcPr>
            <w:tcW w:w="5000" w:type="pct"/>
            <w:gridSpan w:val="7"/>
          </w:tcPr>
          <w:p w:rsidR="00A55EAA" w:rsidRPr="00A55EAA" w:rsidRDefault="00A55EAA" w:rsidP="00A55EAA">
            <w:pPr>
              <w:tabs>
                <w:tab w:val="left" w:pos="9639"/>
              </w:tabs>
              <w:spacing w:after="0" w:line="240" w:lineRule="exact"/>
              <w:rPr>
                <w:rFonts w:ascii="Times New Roman" w:hAnsi="Times New Roman" w:cs="Times New Roman"/>
                <w:b/>
                <w:sz w:val="28"/>
                <w:szCs w:val="28"/>
              </w:rPr>
            </w:pPr>
            <w:r w:rsidRPr="00A55EAA">
              <w:rPr>
                <w:rFonts w:ascii="Times New Roman" w:hAnsi="Times New Roman" w:cs="Times New Roman"/>
                <w:b/>
                <w:sz w:val="28"/>
                <w:szCs w:val="28"/>
              </w:rPr>
              <w:t xml:space="preserve">Пищевые добавки </w:t>
            </w:r>
          </w:p>
        </w:tc>
      </w:tr>
      <w:tr w:rsidR="00A55EAA" w:rsidRPr="00A55EAA" w:rsidTr="00CA0BB6">
        <w:trPr>
          <w:trHeight w:val="699"/>
        </w:trPr>
        <w:tc>
          <w:tcPr>
            <w:tcW w:w="5000" w:type="pct"/>
            <w:gridSpan w:val="7"/>
          </w:tcPr>
          <w:p w:rsidR="00A55EAA" w:rsidRPr="00A55EAA" w:rsidRDefault="00A55EAA" w:rsidP="00A55EAA">
            <w:pPr>
              <w:pStyle w:val="Style13"/>
              <w:tabs>
                <w:tab w:val="left" w:pos="274"/>
                <w:tab w:val="left" w:leader="underscore" w:pos="9389"/>
              </w:tabs>
              <w:spacing w:line="240" w:lineRule="exact"/>
              <w:rPr>
                <w:b/>
              </w:rPr>
            </w:pPr>
            <w:r w:rsidRPr="00A55EAA">
              <w:rPr>
                <w:b/>
              </w:rPr>
              <w:t xml:space="preserve">Прочее </w:t>
            </w:r>
          </w:p>
        </w:tc>
      </w:tr>
    </w:tbl>
    <w:p w:rsidR="00A55EAA" w:rsidRPr="00A55EAA" w:rsidRDefault="00A55EAA" w:rsidP="00A55EAA">
      <w:pPr>
        <w:tabs>
          <w:tab w:val="left" w:pos="951"/>
        </w:tabs>
        <w:spacing w:after="0" w:line="240" w:lineRule="exact"/>
        <w:jc w:val="both"/>
        <w:rPr>
          <w:rFonts w:ascii="Times New Roman" w:hAnsi="Times New Roman" w:cs="Times New Roman"/>
        </w:rPr>
      </w:pPr>
    </w:p>
    <w:p w:rsidR="00754198" w:rsidRPr="00C02DA6" w:rsidRDefault="00754198" w:rsidP="00C02DA6">
      <w:pPr>
        <w:spacing w:after="0" w:line="240" w:lineRule="auto"/>
        <w:jc w:val="center"/>
        <w:rPr>
          <w:rFonts w:ascii="Times New Roman" w:hAnsi="Times New Roman" w:cs="Times New Roman"/>
          <w:sz w:val="24"/>
          <w:szCs w:val="24"/>
        </w:rPr>
      </w:pPr>
    </w:p>
    <w:sectPr w:rsidR="00754198" w:rsidRPr="00C02DA6" w:rsidSect="00796B55">
      <w:headerReference w:type="even" r:id="rId8"/>
      <w:headerReference w:type="default" r:id="rId9"/>
      <w:footerReference w:type="even" r:id="rId10"/>
      <w:footerReference w:type="default" r:id="rId1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9A" w:rsidRDefault="0070129A" w:rsidP="007B60E9">
      <w:pPr>
        <w:spacing w:after="0" w:line="240" w:lineRule="auto"/>
      </w:pPr>
      <w:r>
        <w:separator/>
      </w:r>
    </w:p>
  </w:endnote>
  <w:endnote w:type="continuationSeparator" w:id="0">
    <w:p w:rsidR="0070129A" w:rsidRDefault="0070129A" w:rsidP="007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D4" w:rsidRDefault="00F60535" w:rsidP="008E6D4B">
    <w:pPr>
      <w:pStyle w:val="a3"/>
      <w:framePr w:wrap="around" w:vAnchor="text" w:hAnchor="margin" w:xAlign="right" w:y="1"/>
      <w:rPr>
        <w:rStyle w:val="a5"/>
      </w:rPr>
    </w:pPr>
    <w:r>
      <w:rPr>
        <w:rStyle w:val="a5"/>
      </w:rPr>
      <w:fldChar w:fldCharType="begin"/>
    </w:r>
    <w:r w:rsidR="00DD4B0B">
      <w:rPr>
        <w:rStyle w:val="a5"/>
      </w:rPr>
      <w:instrText xml:space="preserve">PAGE  </w:instrText>
    </w:r>
    <w:r>
      <w:rPr>
        <w:rStyle w:val="a5"/>
      </w:rPr>
      <w:fldChar w:fldCharType="end"/>
    </w:r>
  </w:p>
  <w:p w:rsidR="000B6FD4" w:rsidRDefault="0070129A" w:rsidP="008E6D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D4" w:rsidRDefault="0070129A" w:rsidP="008E6D4B">
    <w:pPr>
      <w:pStyle w:val="a3"/>
      <w:framePr w:wrap="around" w:vAnchor="text" w:hAnchor="margin" w:xAlign="right" w:y="1"/>
      <w:rPr>
        <w:rStyle w:val="a5"/>
      </w:rPr>
    </w:pPr>
  </w:p>
  <w:p w:rsidR="000B6FD4" w:rsidRDefault="0070129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9A" w:rsidRDefault="0070129A" w:rsidP="007B60E9">
      <w:pPr>
        <w:spacing w:after="0" w:line="240" w:lineRule="auto"/>
      </w:pPr>
      <w:r>
        <w:separator/>
      </w:r>
    </w:p>
  </w:footnote>
  <w:footnote w:type="continuationSeparator" w:id="0">
    <w:p w:rsidR="0070129A" w:rsidRDefault="0070129A" w:rsidP="007B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D4" w:rsidRDefault="00F60535" w:rsidP="008E6D4B">
    <w:pPr>
      <w:pStyle w:val="a6"/>
      <w:framePr w:wrap="around" w:vAnchor="text" w:hAnchor="margin" w:xAlign="center" w:y="1"/>
      <w:rPr>
        <w:rStyle w:val="a5"/>
      </w:rPr>
    </w:pPr>
    <w:r>
      <w:rPr>
        <w:rStyle w:val="a5"/>
      </w:rPr>
      <w:fldChar w:fldCharType="begin"/>
    </w:r>
    <w:r w:rsidR="00DD4B0B">
      <w:rPr>
        <w:rStyle w:val="a5"/>
      </w:rPr>
      <w:instrText xml:space="preserve">PAGE  </w:instrText>
    </w:r>
    <w:r>
      <w:rPr>
        <w:rStyle w:val="a5"/>
      </w:rPr>
      <w:fldChar w:fldCharType="end"/>
    </w:r>
  </w:p>
  <w:p w:rsidR="000B6FD4" w:rsidRDefault="007012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D4" w:rsidRDefault="00F60535" w:rsidP="008E6D4B">
    <w:pPr>
      <w:pStyle w:val="a6"/>
      <w:framePr w:wrap="around" w:vAnchor="text" w:hAnchor="margin" w:xAlign="center" w:y="1"/>
      <w:rPr>
        <w:rStyle w:val="a5"/>
      </w:rPr>
    </w:pPr>
    <w:r>
      <w:rPr>
        <w:rStyle w:val="a5"/>
      </w:rPr>
      <w:fldChar w:fldCharType="begin"/>
    </w:r>
    <w:r w:rsidR="00DD4B0B">
      <w:rPr>
        <w:rStyle w:val="a5"/>
      </w:rPr>
      <w:instrText xml:space="preserve">PAGE  </w:instrText>
    </w:r>
    <w:r>
      <w:rPr>
        <w:rStyle w:val="a5"/>
      </w:rPr>
      <w:fldChar w:fldCharType="separate"/>
    </w:r>
    <w:r w:rsidR="0070129A">
      <w:rPr>
        <w:rStyle w:val="a5"/>
        <w:noProof/>
      </w:rPr>
      <w:t>1</w:t>
    </w:r>
    <w:r>
      <w:rPr>
        <w:rStyle w:val="a5"/>
      </w:rPr>
      <w:fldChar w:fldCharType="end"/>
    </w:r>
  </w:p>
  <w:p w:rsidR="000B6FD4" w:rsidRDefault="0070129A" w:rsidP="00050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25B32"/>
    <w:rsid w:val="0000716B"/>
    <w:rsid w:val="00030C01"/>
    <w:rsid w:val="00036B6D"/>
    <w:rsid w:val="00036C5E"/>
    <w:rsid w:val="000C2EB5"/>
    <w:rsid w:val="000D6DC8"/>
    <w:rsid w:val="000E6C64"/>
    <w:rsid w:val="00100BC0"/>
    <w:rsid w:val="00116A80"/>
    <w:rsid w:val="00134C49"/>
    <w:rsid w:val="00144F93"/>
    <w:rsid w:val="00193AA9"/>
    <w:rsid w:val="001E1866"/>
    <w:rsid w:val="00201B0B"/>
    <w:rsid w:val="00213866"/>
    <w:rsid w:val="0022516A"/>
    <w:rsid w:val="002567D9"/>
    <w:rsid w:val="0026377B"/>
    <w:rsid w:val="002A6DF4"/>
    <w:rsid w:val="00305881"/>
    <w:rsid w:val="00316EAF"/>
    <w:rsid w:val="00325B32"/>
    <w:rsid w:val="00390506"/>
    <w:rsid w:val="00390686"/>
    <w:rsid w:val="003926F4"/>
    <w:rsid w:val="003C1B9A"/>
    <w:rsid w:val="003D1FA8"/>
    <w:rsid w:val="003E2EE4"/>
    <w:rsid w:val="00414A7A"/>
    <w:rsid w:val="00421236"/>
    <w:rsid w:val="004527DA"/>
    <w:rsid w:val="00465C7A"/>
    <w:rsid w:val="00470EF4"/>
    <w:rsid w:val="004D3D01"/>
    <w:rsid w:val="004D4C1C"/>
    <w:rsid w:val="004F0931"/>
    <w:rsid w:val="005212C1"/>
    <w:rsid w:val="005B3D5C"/>
    <w:rsid w:val="005B5F2E"/>
    <w:rsid w:val="006A121A"/>
    <w:rsid w:val="006A3C1D"/>
    <w:rsid w:val="006B03CF"/>
    <w:rsid w:val="0070129A"/>
    <w:rsid w:val="007106B3"/>
    <w:rsid w:val="00754198"/>
    <w:rsid w:val="0076590D"/>
    <w:rsid w:val="00794A1C"/>
    <w:rsid w:val="007B5362"/>
    <w:rsid w:val="007B60E9"/>
    <w:rsid w:val="00805C10"/>
    <w:rsid w:val="00847538"/>
    <w:rsid w:val="008A0AF2"/>
    <w:rsid w:val="008C0352"/>
    <w:rsid w:val="008D3548"/>
    <w:rsid w:val="00901A08"/>
    <w:rsid w:val="0091070D"/>
    <w:rsid w:val="0094177A"/>
    <w:rsid w:val="00970F21"/>
    <w:rsid w:val="00970F8D"/>
    <w:rsid w:val="009C2D52"/>
    <w:rsid w:val="009F5EE1"/>
    <w:rsid w:val="00A0167C"/>
    <w:rsid w:val="00A07D56"/>
    <w:rsid w:val="00A55EAA"/>
    <w:rsid w:val="00A764E8"/>
    <w:rsid w:val="00A77AED"/>
    <w:rsid w:val="00A91534"/>
    <w:rsid w:val="00AA696D"/>
    <w:rsid w:val="00AC7A23"/>
    <w:rsid w:val="00AF4C6D"/>
    <w:rsid w:val="00AF56B6"/>
    <w:rsid w:val="00B055AA"/>
    <w:rsid w:val="00B205A4"/>
    <w:rsid w:val="00B349D5"/>
    <w:rsid w:val="00B837FC"/>
    <w:rsid w:val="00BB1B8E"/>
    <w:rsid w:val="00C00DE9"/>
    <w:rsid w:val="00C02DA6"/>
    <w:rsid w:val="00C10F7D"/>
    <w:rsid w:val="00C4417B"/>
    <w:rsid w:val="00C6398E"/>
    <w:rsid w:val="00C86A01"/>
    <w:rsid w:val="00D14C35"/>
    <w:rsid w:val="00D910A8"/>
    <w:rsid w:val="00DC0281"/>
    <w:rsid w:val="00DD4B0B"/>
    <w:rsid w:val="00DE4E1D"/>
    <w:rsid w:val="00E243D6"/>
    <w:rsid w:val="00E71E8C"/>
    <w:rsid w:val="00E7295C"/>
    <w:rsid w:val="00F542B1"/>
    <w:rsid w:val="00F60535"/>
    <w:rsid w:val="00FA6284"/>
    <w:rsid w:val="00FB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3">
    <w:name w:val="heading 3"/>
    <w:basedOn w:val="a"/>
    <w:next w:val="a"/>
    <w:link w:val="30"/>
    <w:uiPriority w:val="9"/>
    <w:qFormat/>
    <w:rsid w:val="001E186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866"/>
    <w:rPr>
      <w:rFonts w:ascii="Cambria" w:eastAsia="Times New Roman" w:hAnsi="Cambria" w:cs="Times New Roman"/>
      <w:b/>
      <w:bCs/>
      <w:sz w:val="26"/>
      <w:szCs w:val="26"/>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uiPriority w:val="99"/>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paragraph" w:customStyle="1" w:styleId="23">
    <w:name w:val="Знак Знак2"/>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afb">
    <w:name w:val="Знак"/>
    <w:basedOn w:val="a"/>
    <w:next w:val="a"/>
    <w:rsid w:val="00754198"/>
    <w:pPr>
      <w:spacing w:after="160" w:line="240" w:lineRule="exact"/>
    </w:pPr>
    <w:rPr>
      <w:rFonts w:ascii="Tahoma" w:eastAsia="Times New Roman" w:hAnsi="Tahoma" w:cs="Tahoma"/>
      <w:sz w:val="24"/>
      <w:szCs w:val="24"/>
      <w:lang w:val="en-US" w:eastAsia="en-US"/>
    </w:rPr>
  </w:style>
  <w:style w:type="paragraph" w:customStyle="1" w:styleId="afc">
    <w:name w:val="Знак Знак Знак Знак Знак"/>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754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754198"/>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754198"/>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2122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16</cp:revision>
  <cp:lastPrinted>2021-10-11T09:30:00Z</cp:lastPrinted>
  <dcterms:created xsi:type="dcterms:W3CDTF">2021-08-05T11:33:00Z</dcterms:created>
  <dcterms:modified xsi:type="dcterms:W3CDTF">2021-10-11T14:56:00Z</dcterms:modified>
</cp:coreProperties>
</file>